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спорта Саратовской области от 07.07.2026 N 763</w:t>
              <w:br/>
              <w:t xml:space="preserve">"Об утверждении административного регламента предоставления государственной услуги "Присвоение квалификационной категории "Спортивный судья первой категории"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СПОРТА САРАТОВСКОЙ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7 июля 2026 г. N 763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 "ПРИСВОЕНИЕ КВАЛИФИКАЦИОННОЙ</w:t>
      </w:r>
    </w:p>
    <w:p>
      <w:pPr>
        <w:pStyle w:val="2"/>
        <w:jc w:val="center"/>
      </w:pPr>
      <w:r>
        <w:rPr>
          <w:sz w:val="24"/>
        </w:rPr>
        <w:t xml:space="preserve">КАТЕГОРИИ "СПОРТИВНЫЙ СУДЬЯ ПЕРВОЙ КАТЕГОРИИ"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услуг", </w:t>
      </w:r>
      <w:hyperlink w:history="0" r:id="rId9" w:tooltip="Постановление Правительства Саратовской области от 28.07.2025 N 580-П (ред. от 02.02.2026) &quot;Об утверждении Правил разработки и утверждения административных регламентов предоставления государственных услуг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Саратовской области от 28 июля 2025 года N 580-П "Об утверждении Правил разработки и утверждения административных регламентов предоставления государственных услуг"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33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государственной услуги "Присвоение квалификационной категории "Спортивный судья первой категории".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10" w:tooltip="Приказ министерства спорта Саратовской области от 08.07.2024 N 813 (ред. от 26.08.2024) &quot;Об утверждении Административного регламента предоставления государственной услуги &quot;Присвоение квалификационной категории &quot;Спортивный судья первой категории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спорта Саратовской области от 08 июля 2024 года N 813 "Об утверждении Административного регламента предоставления государственной услуги "Присвоение квалификационной категории "Спортивный судья первой категории";</w:t>
      </w:r>
    </w:p>
    <w:p>
      <w:pPr>
        <w:pStyle w:val="0"/>
        <w:spacing w:before="240" w:lineRule="auto"/>
        <w:ind w:firstLine="540"/>
        <w:jc w:val="both"/>
      </w:pPr>
      <w:hyperlink w:history="0" r:id="rId11" w:tooltip="Приказ министерства спорта Саратовской области от 26.08.2024 N 1005 &quot;О внесении изменений в приказ министерства спорта Саратовской области от 08.07.2024 N 813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спорта Саратовской области от 26 августа 2024 года N 1005 "О внесении изменений в приказ министерства спорта Саратовской области от 08 июля 2024 года N 813".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Отделу организационно-правовой и кадровой работы министерства спорта области обеспечить направление копии настоящего приказа: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министерство информации и массовых коммуникаций Саратовской области - не позднее одного рабочего дня после его принятия;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Управление Министерства юстиции Российской Федерации по Саратовской области - в семидневный срок после дня его первого опубликования;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прокуратуру Саратовской области - в течение трех дней со дня его подписания.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Настоящий приказ вступает в силу со дня его официального опубликования.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А.В.АБРОСИМОВ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</w:t>
      </w:r>
    </w:p>
    <w:p>
      <w:pPr>
        <w:pStyle w:val="0"/>
        <w:jc w:val="right"/>
      </w:pPr>
      <w:r>
        <w:rPr>
          <w:sz w:val="24"/>
        </w:rPr>
        <w:t xml:space="preserve">министерства спорта Саратовской области</w:t>
      </w:r>
    </w:p>
    <w:p>
      <w:pPr>
        <w:pStyle w:val="0"/>
        <w:jc w:val="right"/>
      </w:pPr>
      <w:r>
        <w:rPr>
          <w:sz w:val="24"/>
        </w:rPr>
        <w:t xml:space="preserve">от 7 июля 2026 г. N 763</w:t>
      </w:r>
    </w:p>
    <w:p>
      <w:pPr>
        <w:pStyle w:val="0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2"/>
        <w:jc w:val="center"/>
      </w:pPr>
      <w:r>
        <w:rPr>
          <w:sz w:val="24"/>
        </w:rPr>
        <w:t xml:space="preserve">КВАЛИФИКАЦИОННОЙ КАТЕГОРИИ "СПОРТИВНЫЙ СУДЬЯ</w:t>
      </w:r>
    </w:p>
    <w:p>
      <w:pPr>
        <w:pStyle w:val="2"/>
        <w:jc w:val="center"/>
      </w:pPr>
      <w:r>
        <w:rPr>
          <w:sz w:val="24"/>
        </w:rPr>
        <w:t xml:space="preserve">ПЕРВОЙ КАТЕГОРИИ"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Предмет регулирования административного регламента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Административный регламент устанавливает порядок и стандарт предоставления государственной услуги "Присвоение квалификационной категории "Спортивный судья первой категории" (далее - Услуга).</w:t>
      </w:r>
    </w:p>
    <w:bookmarkStart w:id="43" w:name="P43"/>
    <w:bookmarkEnd w:id="4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Заявителями на получение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региональные спортивные федерации по соответствующему виду спорта, осуществляющие учет судейской деятельности спортивного судьи (далее - региональные спортивные федерации);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физкультурно-спортивные организации, включенные в перечень, утверждаемый Министерством спорта Российской Федерации в соответствии с </w:t>
      </w:r>
      <w:hyperlink w:history="0" r:id="rId12" w:tooltip="Федеральный закон от 04.12.2007 N 329-ФЗ (ред. от 04.08.2026) &quot;О физической культуре и спорте в Российской Федерации&quot; {КонсультантПлюс}">
        <w:r>
          <w:rPr>
            <w:sz w:val="24"/>
            <w:color w:val="0000ff"/>
          </w:rPr>
          <w:t xml:space="preserve">частью 6 статьи 25</w:t>
        </w:r>
      </w:hyperlink>
      <w:r>
        <w:rPr>
          <w:sz w:val="24"/>
        </w:rPr>
        <w:t xml:space="preserve"> Федерального закона от 4 декабря 2007 года N 329-ФЗ "О физической культуре и спорте в Российской Федерации" (далее соответственно - физкультурно-спортивные организации, включенные в перечень, перечень) (для отдельных официальных соревнований, включенных в перечень);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структурное подразделение федерального органа, территориального органа федерального органа, подведомственной организации федерального органа, воинской части, осуществляющих учет судейской деятельности спортивного судьи (далее - подразделение федерального органа);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лицо, уполномоченное подразделением федерального органа исполнительной власти, осуществляющего руководство развитием военно-прикладных и служебно-прикладных видов спорта, осуществляющим учет судейской деятельности спортивного судьи (далее - должностное лицо).</w:t>
      </w:r>
    </w:p>
    <w:bookmarkStart w:id="48" w:name="P48"/>
    <w:bookmarkEnd w:id="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Заявителями на получение подуслуги по лишению квалификационной категории спортивного судьи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региональные спортивные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физкультурно-спортивные организации, включенные в перечень;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подразделение федерального органа.</w:t>
      </w:r>
    </w:p>
    <w:bookmarkStart w:id="52" w:name="P52"/>
    <w:bookmarkEnd w:id="5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Заявителями на получение подуслуги по восстановлению квалификационной категории спортивного судьи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региональные спортивные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физкультурно-спортивные организации, включенные в перечень;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подразделение федерального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спортивный судья, в отношении которого принято решение о лишении квалификационной категории спортивного судьи.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Заявителями также могут являться уполномоченные представители лиц, указанных в </w:t>
      </w:r>
      <w:hyperlink w:history="0" w:anchor="P43" w:tooltip="2. Заявителями на получение Услуги являются:">
        <w:r>
          <w:rPr>
            <w:sz w:val="24"/>
            <w:color w:val="0000ff"/>
          </w:rPr>
          <w:t xml:space="preserve">пунктах 2</w:t>
        </w:r>
      </w:hyperlink>
      <w:r>
        <w:rPr>
          <w:sz w:val="24"/>
        </w:rPr>
        <w:t xml:space="preserve"> - </w:t>
      </w:r>
      <w:hyperlink w:history="0" w:anchor="P52" w:tooltip="2.2. Заявителями на получение подуслуги по восстановлению квалификационной категории спортивного судьи являются:">
        <w:r>
          <w:rPr>
            <w:sz w:val="24"/>
            <w:color w:val="0000ff"/>
          </w:rPr>
          <w:t xml:space="preserve">2.2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Полномочия представителя заявителя должны быть документально подтверждены в соответствии с требованиями гражданского законодательства.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Услуга, подуслуга предоставляется заявителю в соответствии с категориями (признаками) заявителей, обозначенными в </w:t>
      </w:r>
      <w:hyperlink w:history="0" w:anchor="P252" w:tooltip="ИДЕНТИФИКАТОРЫ КАТЕГОРИЙ (ПРИЗНАКОВ) ЗАЯВИТЕЛЕЙ">
        <w:r>
          <w:rPr>
            <w:sz w:val="24"/>
            <w:color w:val="0000ff"/>
          </w:rPr>
          <w:t xml:space="preserve">Приложении N 2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порядке предоставления 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 (далее - реестр услуг, Единый портал).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Услуги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Присвоение квалификационной категории "Спортивный судья первой категории".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включает в себя следующие подуслуги: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лишение квалификационной категории "Спортивный судья первой категории";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восстановление квалификационной категории "Спортивный судья первой категории".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органа, предоставляющего Услугу, подуслугу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Услуга, подуслуга предоставляется министерством спорта Саратовской области (далее - Министерство).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При предоставлении Услуги, подуслуги Министерство осуществляет взаимодействие с Министерством спорта Российской Федерации в части получения сведений о присвоении спортивных званий "мастер спорта России международного класса", "гроссмейстер России" или "мастер спорта России" (для кандидатов, присвоение квалификационных категорий которым осуществляется в соответствии с абзацем третьим пункта 26 Положения о спортивных судьях).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Результат предоставления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При обращении заявителя за предоставлением Услуги результатом предоставления Услуги является решение (приказ) о присвоении квалификационной категории спортивного судьи или решение (приказ) об отказе в присвоении квалификационной категории спортивного судьи;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8.1. при обращении заявителя за лишением квалификационной категории спортивного судьи результатом предоставления подуслуги является решение (приказ) о лишении квалификационной категории спортивного судьи или решение (приказ) об отказе в лишении квалификационной категории спортивного судьи.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8.2. при обращении заявителя за восстановлением квалификационной категории спортивного судьи результатом предоставления подуслуги является решение (приказ) о восстановлении квалификационной категории спортивного судьи или решение (приказ) об отказе в восстановлении квалификационной категории спортивного судьи.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Результаты предоставления Услуги, подуслуги могут быть получены заявителем в личном кабинете на Едином портале, посредством почтовой связи, электронной почты, на личном приеме.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Необходимость формирования реестровой записи отсутствует.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Заявителю в качестве результата предоставления Услуги, подуслуги обеспечивается возможность получения: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электронного документа, подписанного руководителем Министерства или уполномоченного им должностного лица с использованием усиленной квалифицированной электронной подписи;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документа на бумажном носителе.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Услуги, подуслуги направляется заявителю в форме электронного документа, подписанного руководителем Министерства или уполномоченного им должностного лица с использованием усиленной квалифицированной электронной подписи, в личный кабинет заявителя на Едином портале, либо на адрес электронной почты, указанный в заявлении о предоставлении Услуги, подуслуги либо на бумажном носителе с помощью почтовой связи, либо может быть получен на бумажном носителе на личном приеме.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предоставления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Максимальный срок предоставления Услуги составляет 19 рабочих дней со дня регистрации в Министерстве заявления и документов, необходимых для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Прием, регистрация документов для присвоения квалификационной категории спортивного судьи, отказ в их приеме и регистрации, возвращение документов для присвоения квалификационной категории осуществляется в течение 3 рабочих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документов для присвоения квалификационной категории спортивного судьи на бумажном носителе, не соответствующих требованиям, предусмотренным </w:t>
      </w:r>
      <w:hyperlink w:history="0" r:id="rId13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пунктами 27</w:t>
        </w:r>
      </w:hyperlink>
      <w:r>
        <w:rPr>
          <w:sz w:val="24"/>
        </w:rPr>
        <w:t xml:space="preserve">, </w:t>
      </w:r>
      <w:hyperlink w:history="0" r:id="rId14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29</w:t>
        </w:r>
      </w:hyperlink>
      <w:r>
        <w:rPr>
          <w:sz w:val="24"/>
        </w:rPr>
        <w:t xml:space="preserve"> Положения о спортивных судьях, утвержденного приказом Министерства спорта Российской Федерации от 28 февраля 2017 года N 134 (далее - Положение о спортивных судьях), Министерство возвращает их заявителю с указанием причин возврата.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возврата документов заявитель в течение 20 рабочих дней со дня получения документов для присвоения квалификационной категории спортивного судьи устраняет несоответствия и повторно направляет их для рассмотрения в Министерство.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Рассмотрение документов для присвоения квалификационной категории спортивного судьи составляет 16 рабочих дней со дня их регистрации.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присвоении или об отказе в присвоении квалификационной категории спортивного судьи принимается в течение 3 рабочих дней по итогам рассмотрения документов для присвоения квалификационной категории спортивного судьи.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 о принятом решении в течение 10 рабочих дней со дня его подписания направляется заявителю и (или) размещается на официальном сайте Министерства в сети "Интернет" по адресу: </w:t>
      </w:r>
      <w:hyperlink w:history="0" r:id="rId15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документов для присвоения квалификационной категории спортивного судьи в электронной форме, копия документа о принятом решении размещается в личном кабинете заявителя на Едином портале.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 о решении, принятом в отношении военно-прикладных и служебно-прикладных видов спорта, на официальном сайте Министерства в сети "Интернет" не размещается и в течение 5 рабочих дней со дня его подписания направляется в подразделение федерального органа или передается должностному лицу.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Максимальный срок предоставления подуслуги по лишению квалификационной категории спортивного судьи составляет 2 месяца со дня поступления в Министерство заявления и документов, необходимых для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 о лишении квалификационной категории спортивного судьи в течение 5 рабочих дней со дня его подписания направляется заявителю и размещается на официальном сайте Министерства в сети "Интернет" по адресу: </w:t>
      </w:r>
      <w:hyperlink w:history="0" r:id="rId16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 о решении, принятом в отношении военно-прикладных и служебно-прикладных видов спорта, на официальном сайте Министерства в сети "Интернет" не размещается и в течение 5 рабочих дней со дня его подписания направляется в подразделение федерального органа или передается должностному лицу.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в течение 5 рабочих дней со дня получения копии документа о лишении квалификационной категории спортивного судьи письменно уведомляет спортивного судью, в отношении которого принято решение о лишении квалификационной категории.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заявления, не соответствующего требованиям, предусмотренным </w:t>
      </w:r>
      <w:hyperlink w:history="0" r:id="rId17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пунктами 68</w:t>
        </w:r>
      </w:hyperlink>
      <w:r>
        <w:rPr>
          <w:sz w:val="24"/>
        </w:rPr>
        <w:t xml:space="preserve">, </w:t>
      </w:r>
      <w:hyperlink w:history="0" r:id="rId18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69</w:t>
        </w:r>
      </w:hyperlink>
      <w:r>
        <w:rPr>
          <w:sz w:val="24"/>
        </w:rPr>
        <w:t xml:space="preserve"> Положения о спортивных судьях, Министерство в течение 10 дней со дня поступления такого заявления возвращает его заявителю с указанием причин возврата.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возврата заявитель в течение 20 рабочих дней со дня получения заявления о лишении квалификационной категории устраняет несоответствия и повторно направляет его для рассмотрения в Министерство.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об отказе в лишении квалификационной категории Министерство в течение 5 рабочих дней со дня принятия такого решения направляет заявителю обоснованный письменный отказ.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Максимальный срок предоставления подуслуги по восстановлению квалификационной категории спортивного судьи составляет 2 месяца со дня поступления в Министерство заявления и документов, необходимых для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 о восстановлении квалификационной категории спортивного судьи в течение 5 рабочих дней со дня его подписания направляется заявителю и размещается на официальном сайте Министерства в сети "Интернет" по адресу: </w:t>
      </w:r>
      <w:hyperlink w:history="0" r:id="rId19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 о решении, принятом в отношении военно-прикладных и служебно-прикладных видов спорта, на официальном сайте Министерства в сети "Интернет" не размещается и в течение 5 рабочих дней со дня его подписания направляется в подразделение федерального органа или передается должностному лицу.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в течение 5 рабочих дней со дня получения копии документа о лишении квалификационной категории спортивного судьи письменно уведомляет спортивного судью, в отношении которого принято решение о лишении квалификационной категории.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о восстановлении спортивному судье квалификационной категории, не соответствующего требованиям, предусмотренным </w:t>
      </w:r>
      <w:hyperlink w:history="0" r:id="rId20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пунктами 77</w:t>
        </w:r>
      </w:hyperlink>
      <w:r>
        <w:rPr>
          <w:sz w:val="24"/>
        </w:rPr>
        <w:t xml:space="preserve">, </w:t>
      </w:r>
      <w:hyperlink w:history="0" r:id="rId21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78</w:t>
        </w:r>
      </w:hyperlink>
      <w:r>
        <w:rPr>
          <w:sz w:val="24"/>
        </w:rPr>
        <w:t xml:space="preserve"> Положения о спортивных судьях, Министерство в течение 10 рабочих дней со дня поступления такого заявления возвращает его заявителю или спортивному судье с указанием причин возврата.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возврата заявитель в течение 20 рабочих дней со дня получения заявления о восстановлении квалификационной категории устраняет несоответствия и повторно направляет его для рассмотрения в Министерство.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об отказе в восстановлении квалификационной категории спортивного судьи Министерство в течение 5 рабочих дней со дня принятия такого решения направляет заявителю обоснованный письменный отказ.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В случае обращения заявителя за предоставлением Услуги, подуслуги посредством почтовой связи, срок предоставления Услуги, подуслуги исчисляется с момента регистрации запроса в Министерстве.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обращения заявителя за предоставлением Услуги посредством Единого портала, срок предоставления Услуги, подуслуги исчисляется с момента поступления запроса в Министерство через Единый портал, о чем заявитель уведомляется автоматически в личном кабинете на Едином портале.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Услуги, подуслуги и способы ее взимания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Взимание государственной пошлины или иной платы за предоставление Услуги, подуслуги законодательством Российской Федерации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об отсутствии платы за предоставление Услуги, подуслуги размещена на Едином портале по адресу </w:t>
      </w:r>
      <w:hyperlink w:history="0" r:id="rId22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Максимальный срок ожидания в очереди при подаче заявителем</w:t>
      </w:r>
    </w:p>
    <w:p>
      <w:pPr>
        <w:pStyle w:val="2"/>
        <w:jc w:val="center"/>
      </w:pPr>
      <w:r>
        <w:rPr>
          <w:sz w:val="24"/>
        </w:rPr>
        <w:t xml:space="preserve">запроса о предоставлении Услуги, подуслуги и при получении</w:t>
      </w:r>
    </w:p>
    <w:p>
      <w:pPr>
        <w:pStyle w:val="2"/>
        <w:jc w:val="center"/>
      </w:pPr>
      <w:r>
        <w:rPr>
          <w:sz w:val="24"/>
        </w:rPr>
        <w:t xml:space="preserve">результата предоставления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16. Максимальное время ожидания в очереди при подаче заявления о предоставлении Услуги, подуслуги в орган, предоставляющий Услугу, подуслугу лично и при получении результата ее предоставления, не должно превышать 15 минут.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регистрации запроса заявителя</w:t>
      </w:r>
    </w:p>
    <w:p>
      <w:pPr>
        <w:pStyle w:val="2"/>
        <w:jc w:val="center"/>
      </w:pPr>
      <w:r>
        <w:rPr>
          <w:sz w:val="24"/>
        </w:rPr>
        <w:t xml:space="preserve">о предоставлении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17. Срок регистрации поступивших запросов на предоставление Услуги, подуслуги, в том числе в электронном виде, не должен превышать трех рабочих дней с момента их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 время приема и регистрации документов не должно превышать 20 минут.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Требования к помещениям,</w:t>
      </w:r>
    </w:p>
    <w:p>
      <w:pPr>
        <w:pStyle w:val="2"/>
        <w:jc w:val="center"/>
      </w:pPr>
      <w:r>
        <w:rPr>
          <w:sz w:val="24"/>
        </w:rPr>
        <w:t xml:space="preserve">в которых предоставляется Услуга, подуслуга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18. Требования к помещениям, в которых предоставляется Услуга, подуслуга, включая требования к залу ожидания, местам для заполнения запросов о предоставлении Услуги, подуслуги, информационным стендам с образцами их заполнения и перечнем документов и (или) информации, необходимых для предоставления Услуги, подуслуги,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Министерства в сети "Интернет" по адресу: </w:t>
      </w:r>
      <w:hyperlink w:history="0" r:id="rId23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, а также на Едином портале по адресу: </w:t>
      </w:r>
      <w:hyperlink w:history="0" r:id="rId24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Показатели доступности и качества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19. Показатели доступности и качества Услуги, подуслуги размещены на официальном сайте Министерства в сети "Интернет" по адресу: </w:t>
      </w:r>
      <w:hyperlink w:history="0" r:id="rId25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, а также на Едином портале по адресу: </w:t>
      </w:r>
      <w:hyperlink w:history="0" r:id="rId26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Иные требования к предоставлению Услуги, подуслуги,</w:t>
      </w:r>
    </w:p>
    <w:p>
      <w:pPr>
        <w:pStyle w:val="2"/>
        <w:jc w:val="center"/>
      </w:pPr>
      <w:r>
        <w:rPr>
          <w:sz w:val="24"/>
        </w:rPr>
        <w:t xml:space="preserve">в том числе учитывающие особенности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подуслуги в многофункциональных центрах и особенности</w:t>
      </w:r>
    </w:p>
    <w:p>
      <w:pPr>
        <w:pStyle w:val="2"/>
        <w:jc w:val="center"/>
      </w:pPr>
      <w:r>
        <w:rPr>
          <w:sz w:val="24"/>
        </w:rPr>
        <w:t xml:space="preserve">предоставления Услуги, подуслуги в электронной форме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Перечень услуг, которые являются необходимыми и обязательными для предоставления Услуги, подуслуги, законодательством Российской Федерации не предусмотрен.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Информационные системы, используемые для предоставления Услуги, подуслуги: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Единая система идентификации и аутентификации (далее - ЕСИА);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Федеральная государственная информационная система "Единая система предоставления государственных и муниципальных услуг (сервисов)" (далее - ФГИС ПГС);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Федеральная государственная информационная система "Единая система межведомственного электронного взаимодействия" (далее - ЕСМЭВ).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Возможность предоставления Услуги, подуслуги в многофункциональном центре не предусмотрена.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Возможность выдачи заявителю результата предоставления Услуги, подуслуги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Услуги, подуслуги Министерством, а также выдача документов, включая составление на бумажном носителе и заверение выписок из информационных систем Министерства, не предусмотрена.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24. Исчерпывающий </w:t>
      </w:r>
      <w:hyperlink w:history="0" w:anchor="P289" w:tooltip="ИСЧЕРПЫВАЮЩИЙ 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документов, необходимых в соответствии с законодательными иными нормативными правовыми актами для предоставления Услуги, подуслуги,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и способы их подачи приведены в Приложении N 3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hyperlink w:history="0" r:id="rId27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Форма</w:t>
        </w:r>
      </w:hyperlink>
      <w:r>
        <w:rPr>
          <w:sz w:val="24"/>
        </w:rPr>
        <w:t xml:space="preserve"> запроса о предоставлении Услуги установлена приложением N 1 к Положению о спортивных судьях.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Формы </w:t>
      </w:r>
      <w:hyperlink w:history="0" r:id="rId28" w:tooltip="&quot;Запрос на изменение приоритетного проекта &quot;Современная цифровая образовательная среда в Российской Федерации&quot; N 3&quot; (утв. президиумом Совета при Президенте РФ по стратегическому развитию и приоритетным проектам, протокол от 30.05.2017 N 6) {КонсультантПлюс}">
        <w:r>
          <w:rPr>
            <w:sz w:val="24"/>
            <w:color w:val="0000ff"/>
          </w:rPr>
          <w:t xml:space="preserve">запросов</w:t>
        </w:r>
      </w:hyperlink>
      <w:r>
        <w:rPr>
          <w:sz w:val="24"/>
        </w:rPr>
        <w:t xml:space="preserve"> о предоставлении подуслуг приведены в </w:t>
      </w:r>
      <w:hyperlink w:history="0" w:anchor="P414" w:tooltip="                                 ЗАЯВЛЕНИЕ">
        <w:r>
          <w:rPr>
            <w:sz w:val="24"/>
            <w:color w:val="0000ff"/>
          </w:rPr>
          <w:t xml:space="preserve">Приложениях N 5</w:t>
        </w:r>
      </w:hyperlink>
      <w:r>
        <w:rPr>
          <w:sz w:val="24"/>
        </w:rPr>
        <w:t xml:space="preserve"> - </w:t>
      </w:r>
      <w:hyperlink w:history="0" w:anchor="P485" w:tooltip="                                 ЗАЯВЛЕНИЕ">
        <w:r>
          <w:rPr>
            <w:sz w:val="24"/>
            <w:color w:val="0000ff"/>
          </w:rPr>
          <w:t xml:space="preserve">N 6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отказа в приеме запроса о предоставлении Услуги,</w:t>
      </w:r>
    </w:p>
    <w:p>
      <w:pPr>
        <w:pStyle w:val="2"/>
        <w:jc w:val="center"/>
      </w:pPr>
      <w:r>
        <w:rPr>
          <w:sz w:val="24"/>
        </w:rPr>
        <w:t xml:space="preserve">подуслуги и документов, необходимых для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Услуги, подуслуги, и 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приостановления предоставления Услуги, подуслуги или</w:t>
      </w:r>
    </w:p>
    <w:p>
      <w:pPr>
        <w:pStyle w:val="2"/>
        <w:jc w:val="center"/>
      </w:pPr>
      <w:r>
        <w:rPr>
          <w:sz w:val="24"/>
        </w:rPr>
        <w:t xml:space="preserve">отказа в предоставлении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25. Основания для отказа в приеме запроса о предоставлении Услуги, подуслуги и документов необходимых, для предоставления Услуги, подуслуги, представляемых заявителем на бумажном носителе,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документов для присвоения квалификационной категории спортивного судьи на бумажном носителе, не соответствующих требованиям, предусмотренным </w:t>
      </w:r>
      <w:hyperlink w:history="0" r:id="rId29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пунктами 27</w:t>
        </w:r>
      </w:hyperlink>
      <w:r>
        <w:rPr>
          <w:sz w:val="24"/>
        </w:rPr>
        <w:t xml:space="preserve">, </w:t>
      </w:r>
      <w:hyperlink w:history="0" r:id="rId30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29</w:t>
        </w:r>
      </w:hyperlink>
      <w:r>
        <w:rPr>
          <w:sz w:val="24"/>
        </w:rPr>
        <w:t xml:space="preserve"> Положения о спортивных судьях, Министерство возвращает их заявителю с указанием причин возврата.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документов для присвоения квалификационной категории в электронной форме, не соответствующих требованиям, предусмотренным </w:t>
      </w:r>
      <w:hyperlink w:history="0" r:id="rId31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пунктами 27</w:t>
        </w:r>
      </w:hyperlink>
      <w:r>
        <w:rPr>
          <w:sz w:val="24"/>
        </w:rPr>
        <w:t xml:space="preserve">, </w:t>
      </w:r>
      <w:hyperlink w:history="0" r:id="rId32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28.1</w:t>
        </w:r>
      </w:hyperlink>
      <w:r>
        <w:rPr>
          <w:sz w:val="24"/>
        </w:rPr>
        <w:t xml:space="preserve">, </w:t>
      </w:r>
      <w:hyperlink w:history="0" r:id="rId33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29</w:t>
        </w:r>
      </w:hyperlink>
      <w:r>
        <w:rPr>
          <w:sz w:val="24"/>
        </w:rPr>
        <w:t xml:space="preserve">, </w:t>
      </w:r>
      <w:hyperlink w:history="0" r:id="rId34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29.1</w:t>
        </w:r>
      </w:hyperlink>
      <w:r>
        <w:rPr>
          <w:sz w:val="24"/>
        </w:rPr>
        <w:t xml:space="preserve"> Положения о спортивных судьях, Министерством принимается решение об отказе в приеме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отказа в приеме документов для присвоения квалификационной категории спортивного судьи в электронной форме заявитель может повторно направить документы для рассмотрения.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Основания для приостановления предоставления Услуги, подуслуги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Исчерпывающий перечень оснований для отказа в предоставлении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27.1. выявление недостоверных сведений в документах для присвоения квалификационной категории;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27.2. невыполнение квалификационных требований к присвоению соответствующих квалификационных категорий спортивных судей.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Исчерпывающий перечень оснований для отказа в предоставлении подуслуги по лишению квалификационной категории спортивного судьи: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несоответствие представленных сведений основаниям для лишения квалификационной категории спортивного судьи, предусмотренным </w:t>
      </w:r>
      <w:hyperlink w:history="0" r:id="rId35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пунктом 67</w:t>
        </w:r>
      </w:hyperlink>
      <w:r>
        <w:rPr>
          <w:sz w:val="24"/>
        </w:rPr>
        <w:t xml:space="preserve"> Положения о спортивных судьях.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Исчерпывающий перечень оснований для отказа в предоставлении подуслуги по восстановлению квалификационной категории спортивного судьи: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29.1. несоответствие представленных сведений основанию для восстановления квалификационной категории, предусмотренному </w:t>
      </w:r>
      <w:hyperlink w:history="0" r:id="rId36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пунктом 76</w:t>
        </w:r>
      </w:hyperlink>
      <w:r>
        <w:rPr>
          <w:sz w:val="24"/>
        </w:rPr>
        <w:t xml:space="preserve"> Положения о спортивных судьях;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29.2. наличие решения Министерства по заявлению о восстановлении квалификационной категории, поданному ранее по тем же основаниям заявителем.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Исчерпывающий </w:t>
      </w:r>
      <w:hyperlink w:history="0" w:anchor="P358" w:tooltip="ИСЧЕРПЫВАЮЩИЙ 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оснований для отказа в предоставлении Услуги с учетом категорий (признаков) заявителя приведен в Приложении N 4 к настоящему Административному регламенту.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 (действий)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Перечень осуществляемых при предоставлении Услуги, подуслуги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31. Перечень административных процедур, осуществляемых при предоставлении Услуги, подуслуги: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принятие решения о предоставлении (отказе в предоставлении)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результата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Административной процедурой, непосредственно не связанной с предоставлением Услуги, является оформление книжки спортивного судьи, внесение в нее записи, выдача книжки спортивного судьи, выдача нагрудного значка соответствующей квалификационной категории спортивного судьи.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При предоставлении Услуги, подуслуги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Услуги, подуслуги, либо административной процедуры, предполагающей осуществляемое после принятия решения о предоставлении Услуги, подуслуги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Услуги, подуслуги, повторение которой в рамках предоставления одной Услуги, подуслуги допускается 2 и более раза,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Предоставление Услуги, подуслуги в упреждающем (проактивном) режиме в соответствии с </w:t>
      </w:r>
      <w:hyperlink w:history="0" r:id="rId3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частью 1 статьи 7.3</w:t>
        </w:r>
      </w:hyperlink>
      <w:r>
        <w:rPr>
          <w:sz w:val="24"/>
        </w:rPr>
        <w:t xml:space="preserve"> Федерального закона от 27 июля 2010 года N 210-ФЗ "Об организации предоставления государственных и муниципальных услуг"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Профилирование заявителя определяется путем анкетирования заявителя, в процессе которого устанавливаются категории (признаки)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категорий (признаков) заявителя осуществляется в соответствии с </w:t>
      </w:r>
      <w:hyperlink w:history="0" w:anchor="P252" w:tooltip="ИДЕНТИФИКАТОРЫ КАТЕГОРИЙ (ПРИЗНАКОВ) ЗАЯВИТЕЛЕЙ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Административному регламенту путем сопоставления категорий заявителя и значения признаков заявителя, в ходе которого определяется полный перечень комбинаций значений признаков заявителя, каждая из которых соответствует определенному перечню документов, которые должен представить заявитель для получения Услуги, подуслуги.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Профилирование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подаче запроса в государственном органе на личном приеме, при рассмотрении запросов, полученных по почте;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 подаче запроса о предоставлении Услуги, подуслуги с использованием Единого портала.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4"/>
        </w:rPr>
        <w:t xml:space="preserve">рассмотрения заявления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36. Информирование заявителя об изменении статуса рассмотрения запроса о предоставлении Услуги осуществляется посредством направления уведомлений в личный кабинет заявителя на Едином портале в соответствии с </w:t>
      </w:r>
      <w:hyperlink w:history="0" r:id="rId3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частью 3.1 статьи 21</w:t>
        </w:r>
      </w:hyperlink>
      <w:r>
        <w:rPr>
          <w:sz w:val="24"/>
        </w:rPr>
        <w:t xml:space="preserve"> Федерального закона от 27 июля 2010 года N 210-ФЗ "Об организации предоставления государственных и муниципальных услуг.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"Спортивный судья</w:t>
      </w:r>
    </w:p>
    <w:p>
      <w:pPr>
        <w:pStyle w:val="0"/>
        <w:jc w:val="right"/>
      </w:pPr>
      <w:r>
        <w:rPr>
          <w:sz w:val="24"/>
        </w:rPr>
        <w:t xml:space="preserve">первой категории"</w:t>
      </w: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ПЕРЕЧЕНЬ УСЛОВНЫХ ОБОЗНАЧЕНИЙ И СОКРАЩЕНИЙ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Министерство - министерство спорта Саратовской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 - Федеральная государственная информационная система "Единый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ЕСМЭВ - Федеральная государственная информационная система "Единая система межведомственного электронного взаимодействия";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обеспечивающая санкционированный доступ к информации, содержащейся в информационных системах;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ФГИС ПГС - Федеральная государственная информационная система "Единая система предоставления государственных и муниципальных услуг (сервисов)";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- государственная услуга "Присвоение квалификационной категории "Спортивный судья первой категории";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Реестр услуг - Федеральная государственная информационная система "Федеральный реестр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- документы и (или) информация, необходимые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Физкультурно-спортивные организации, включенные в перечень - физкультурно-спортивные организации, включенные в перечень, утверждаемый Министерством спорта Российской Федерации в соответствии с </w:t>
      </w:r>
      <w:hyperlink w:history="0" r:id="rId39" w:tooltip="Федеральный закон от 04.12.2007 N 329-ФЗ (ред. от 04.08.2026) &quot;О физической культуре и спорте в Российской Федерации&quot; {КонсультантПлюс}">
        <w:r>
          <w:rPr>
            <w:sz w:val="24"/>
            <w:color w:val="0000ff"/>
          </w:rPr>
          <w:t xml:space="preserve">частью 6 статьи 25</w:t>
        </w:r>
      </w:hyperlink>
      <w:r>
        <w:rPr>
          <w:sz w:val="24"/>
        </w:rPr>
        <w:t xml:space="preserve"> Федерального закона от 4 декабря 2007 года N 329-ФЗ "О физической культуре и спорте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- перечень, утверждаемый Министерством спорта Российской Федерации в соответствии с </w:t>
      </w:r>
      <w:hyperlink w:history="0" r:id="rId40" w:tooltip="Федеральный закон от 04.12.2007 N 329-ФЗ (ред. от 04.08.2026) &quot;О физической культуре и спорте в Российской Федерации&quot; {КонсультантПлюс}">
        <w:r>
          <w:rPr>
            <w:sz w:val="24"/>
            <w:color w:val="0000ff"/>
          </w:rPr>
          <w:t xml:space="preserve">частью 6 статьи 25</w:t>
        </w:r>
      </w:hyperlink>
      <w:r>
        <w:rPr>
          <w:sz w:val="24"/>
        </w:rPr>
        <w:t xml:space="preserve"> Федерального закона от 4 декабря 2007 года N 329-ФЗ "О физической культуре и спорте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- лица, имеющие право обращаться за предоставлением государственной услуги, подуслуги в соответствии с </w:t>
      </w:r>
      <w:hyperlink w:history="0" w:anchor="P43" w:tooltip="2. Заявителями на получение Услуги являются:">
        <w:r>
          <w:rPr>
            <w:sz w:val="24"/>
            <w:color w:val="0000ff"/>
          </w:rPr>
          <w:t xml:space="preserve">пунктами 2</w:t>
        </w:r>
      </w:hyperlink>
      <w:r>
        <w:rPr>
          <w:sz w:val="24"/>
        </w:rPr>
        <w:t xml:space="preserve"> - </w:t>
      </w:r>
      <w:hyperlink w:history="0" w:anchor="P52" w:tooltip="2.2. Заявителями на получение подуслуги по восстановлению квалификационной категории спортивного судьи являются:">
        <w:r>
          <w:rPr>
            <w:sz w:val="24"/>
            <w:color w:val="0000ff"/>
          </w:rPr>
          <w:t xml:space="preserve">2.2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Региональные спортивные федерации - региональные спортивные федерации по соответствующему виду спорта, осуществляющие учет судейской деятельности спортивного судьи;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Федеральный орган - федеральный орган исполнительной власти, осуществляющий руководство развитием военно-прикладных и служебно-прикладных видов спорта, осуществляющим учет судейской деятельности спортивного судьи;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Подразделение федерального органа - структурное подразделение федерального органа, территориального органа федерального органа, подведомственной организации федерального органа, воинской части, осуществляющих учет судейской деятельности спортивного судьи;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 - должностное лицо, уполномоченное подразделением федерального органа исполнительной власти, осуществляющего руководство развитием военно-прикладных и служебно-прикладных видов спорта, осуществляющим учет судейской деятельности спортивного судьи;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- представление к присвоению квалификационной категории спортивного судьи;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Положение о спортивных судьях - </w:t>
      </w:r>
      <w:hyperlink w:history="0" r:id="rId41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спортивных судьях, утвержденное приказом Министерства спорта Российской Федерации от 28 февраля 2017 года N 134.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"Спортивный судья</w:t>
      </w:r>
    </w:p>
    <w:p>
      <w:pPr>
        <w:pStyle w:val="0"/>
        <w:jc w:val="right"/>
      </w:pPr>
      <w:r>
        <w:rPr>
          <w:sz w:val="24"/>
        </w:rPr>
        <w:t xml:space="preserve">первой категории"</w:t>
      </w:r>
    </w:p>
    <w:p>
      <w:pPr>
        <w:pStyle w:val="0"/>
      </w:pPr>
      <w:r>
        <w:rPr>
          <w:sz w:val="24"/>
        </w:rPr>
      </w:r>
    </w:p>
    <w:bookmarkStart w:id="252" w:name="P252"/>
    <w:bookmarkEnd w:id="252"/>
    <w:p>
      <w:pPr>
        <w:pStyle w:val="2"/>
        <w:jc w:val="center"/>
      </w:pPr>
      <w:r>
        <w:rPr>
          <w:sz w:val="24"/>
        </w:rPr>
        <w:t xml:space="preserve">ИДЕНТИФИКАТОРЫ КАТЕГОРИЙ (ПРИЗНАКОВ) ЗАЯВИТЕЛЕЙ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6973"/>
        <w:gridCol w:w="1531"/>
      </w:tblGrid>
      <w:tr>
        <w:tc>
          <w:tcPr>
            <w:tcW w:w="571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9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отдельных признаков заявителей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Обозначение</w:t>
            </w:r>
          </w:p>
        </w:tc>
      </w:tr>
      <w:tr>
        <w:tc>
          <w:tcPr>
            <w:gridSpan w:val="3"/>
            <w:tcW w:w="9075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Результат предоставления Услуги: решение (приказ) о присвоении квалификационной категории спортивного судьи или решение (приказ) об отказе в присвоении квалификационной категории спортивного судьи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97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Лица, указанные в </w:t>
            </w:r>
            <w:hyperlink w:history="0" w:anchor="P43" w:tooltip="2. Заявителями на получение Услуги являются:">
              <w:r>
                <w:rPr>
                  <w:sz w:val="24"/>
                  <w:color w:val="0000ff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настоящего Административного регламента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97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Уполномоченные представители указанных лиц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А1</w:t>
            </w:r>
          </w:p>
        </w:tc>
      </w:tr>
      <w:tr>
        <w:tc>
          <w:tcPr>
            <w:gridSpan w:val="3"/>
            <w:tcW w:w="9075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Результат предоставления подуслуги по лишению квалификационной категории спортивного судьи или решение (приказ) об отказе в лишении квалификационной категории спортивного судьи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97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Лица, указанные в </w:t>
            </w:r>
            <w:hyperlink w:history="0" w:anchor="P48" w:tooltip="2.1. Заявителями на получение подуслуги по лишению квалификационной категории спортивного судьи являются:">
              <w:r>
                <w:rPr>
                  <w:sz w:val="24"/>
                  <w:color w:val="0000ff"/>
                </w:rPr>
                <w:t xml:space="preserve">пункте 2.1</w:t>
              </w:r>
            </w:hyperlink>
            <w:r>
              <w:rPr>
                <w:sz w:val="24"/>
              </w:rPr>
              <w:t xml:space="preserve"> настоящего Административного регламента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97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Уполномоченные представители указанных лиц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Б1</w:t>
            </w:r>
          </w:p>
        </w:tc>
      </w:tr>
      <w:tr>
        <w:tc>
          <w:tcPr>
            <w:gridSpan w:val="3"/>
            <w:tcW w:w="9075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Результат предоставления подуслуги по восстановлению квалификационной категории спортивного судьи или решение (приказ) об отказе в восстановлении квалификационной категории спортивного судьи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97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Лица, указанные в </w:t>
            </w:r>
            <w:hyperlink w:history="0" w:anchor="P52" w:tooltip="2.2. Заявителями на получение подуслуги по восстановлению квалификационной категории спортивного судьи являются:">
              <w:r>
                <w:rPr>
                  <w:sz w:val="24"/>
                  <w:color w:val="0000ff"/>
                </w:rPr>
                <w:t xml:space="preserve">пункте 2.2</w:t>
              </w:r>
            </w:hyperlink>
            <w:r>
              <w:rPr>
                <w:sz w:val="24"/>
              </w:rPr>
              <w:t xml:space="preserve"> настоящего Административного регламента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97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Уполномоченные представители указанных лиц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В1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"Спортивный судья</w:t>
      </w:r>
    </w:p>
    <w:p>
      <w:pPr>
        <w:pStyle w:val="0"/>
        <w:jc w:val="right"/>
      </w:pPr>
      <w:r>
        <w:rPr>
          <w:sz w:val="24"/>
        </w:rPr>
        <w:t xml:space="preserve">первой категории"</w:t>
      </w:r>
    </w:p>
    <w:p>
      <w:pPr>
        <w:pStyle w:val="0"/>
      </w:pPr>
      <w:r>
        <w:rPr>
          <w:sz w:val="24"/>
        </w:rPr>
      </w:r>
    </w:p>
    <w:bookmarkStart w:id="289" w:name="P289"/>
    <w:bookmarkEnd w:id="289"/>
    <w:p>
      <w:pPr>
        <w:pStyle w:val="2"/>
        <w:jc w:val="center"/>
      </w:pPr>
      <w:r>
        <w:rPr>
          <w:sz w:val="24"/>
        </w:rPr>
        <w:t xml:space="preserve">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ДОКУМЕНТОВ, НЕОБХОДИМЫХ ДЛЯ ПРЕДОСТАВЛЕНИЯ УСЛУГИ, ПОДУСЛУГИ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84"/>
        <w:gridCol w:w="2608"/>
        <w:gridCol w:w="2270"/>
        <w:gridCol w:w="2154"/>
      </w:tblGrid>
      <w:tr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260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Услуги документов</w:t>
            </w:r>
          </w:p>
        </w:tc>
        <w:tc>
          <w:tcPr>
            <w:tcW w:w="22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формат представления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Требования к предоставляемым документам (к количеству, представлению документов только отдельными категориями заявителей, иные требования)</w:t>
            </w:r>
          </w:p>
        </w:tc>
      </w:tr>
      <w:tr>
        <w:tc>
          <w:tcPr>
            <w:gridSpan w:val="4"/>
            <w:tcW w:w="9016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Перечень документов, которые заявитель должен представить самостоятельно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1. представление к присвоению квалификационной категории спортивного судьи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15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</w:t>
            </w:r>
            <w:hyperlink w:history="0" r:id="rId42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      <w:r>
                <w:rPr>
                  <w:sz w:val="24"/>
                  <w:color w:val="0000ff"/>
                </w:rPr>
                <w:t xml:space="preserve">форме</w:t>
              </w:r>
            </w:hyperlink>
            <w:r>
              <w:rPr>
                <w:sz w:val="24"/>
              </w:rPr>
              <w:t xml:space="preserve"> согласно приложению N 1 к Положению о спортивных судьях, оригинал,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2. заявление о лишении квалификационной категории спортивного судьи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15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форме согласно </w:t>
            </w:r>
            <w:hyperlink w:history="0" w:anchor="P414" w:tooltip="                                 ЗАЯВЛЕНИЕ">
              <w:r>
                <w:rPr>
                  <w:sz w:val="24"/>
                  <w:color w:val="0000ff"/>
                </w:rPr>
                <w:t xml:space="preserve">приложению N 5</w:t>
              </w:r>
            </w:hyperlink>
            <w:r>
              <w:rPr>
                <w:sz w:val="24"/>
              </w:rPr>
              <w:t xml:space="preserve"> к настоящему Административному регламенту, оригинал,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В, В1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3. заявление о восстановлении квалификационной категории спортивного судьи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15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форме согласно </w:t>
            </w:r>
            <w:hyperlink w:history="0" w:anchor="P485" w:tooltip="                                 ЗАЯВЛЕНИЕ">
              <w:r>
                <w:rPr>
                  <w:sz w:val="24"/>
                  <w:color w:val="0000ff"/>
                </w:rPr>
                <w:t xml:space="preserve">приложению N 6</w:t>
              </w:r>
            </w:hyperlink>
            <w:r>
              <w:rPr>
                <w:sz w:val="24"/>
              </w:rPr>
              <w:t xml:space="preserve"> к настоящему Административному регламенту, оригинал,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4. копия карточки учета судейской деятельности спортивного судьи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15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печатью (при наличии) и подписью руководителя или уполномоченного должностного лица заявителя, 1 экземпляр. Представляется по </w:t>
            </w:r>
            <w:hyperlink w:history="0" r:id="rId43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      <w:r>
                <w:rPr>
                  <w:sz w:val="24"/>
                  <w:color w:val="0000ff"/>
                </w:rPr>
                <w:t xml:space="preserve">форме</w:t>
              </w:r>
            </w:hyperlink>
            <w:r>
              <w:rPr>
                <w:sz w:val="24"/>
              </w:rPr>
              <w:t xml:space="preserve"> согласно приложению N 2 к Положению о спортивных судьях.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6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5. 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 (при личном обращении или посредством почтовой связи).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посредством Единого портала сведения из документа, удостоверяющего личность, при подаче в электронной форме вносятся в соответствующие поля на интерактивной портальной форме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6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6. копия паспорта иностранного гражданина либо иного документа, установленного Федеральным </w:t>
            </w:r>
            <w:hyperlink w:history="0" r:id="rId44" w:tooltip="Федеральный закон от 25.07.2002 N 115-ФЗ (ред. от 26.06.2026) &quot;О правовом положении иностранных граждан в Российской Федерации&quot;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25 июля 2002 года N 115-ФЗ "О правовом положении иностранных граждан в Российской Федерации",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- для иностранных граждан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нотариально заверенная копия перевода, 1 экземпляр (при личном обращении или посредством почтовой связи). При подаче через Единый портал представляется удостоверенный перевод, подписанный электронной подписью нотариуса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6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7. копия документа,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</w:t>
            </w:r>
            <w:hyperlink w:history="0" r:id="rId45" w:tooltip="Федеральный закон от 25.07.2002 N 115-ФЗ (ред. от 26.06.2026) &quot;О правовом положении иностранных граждан в Российской Федерации&quot;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25 июля 2002 года N 115-ФЗ "О правовом положении иностранных граждан в Российской Федерации", или признаваемого в соответствии с международным договором Российской Федерации в качестве документа, удостоверяющего личность лица без гражданства - для лиц без гражданства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нотариально заверенная копия перевода, 1 экземпляр (при личном обращении или посредством почтовой связи). При подаче через Единый портал представляется удостоверенный перевод, подписанный электронной подписью нотариуса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8. копия военного билета - для военнослужащих, проходящих военную службу по призыву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15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 (при личном обращении или посредством почтовой связи).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документа. Представляется в случае отсутствия паспорта гражданина Российской Федерации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А1, Б1, В1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9. документы, подтверждающие полномочия представителя заявителя действовать от имени заявителя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15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Оригинал или 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gridSpan w:val="4"/>
            <w:tcW w:w="9016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Перечень документов, которые заявитель вправе представить по собственной инициативе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  <w:t xml:space="preserve">копия удостоверения "мастер спорта России международного класса", "гроссмейстер России" или "мастер спорта России"</w:t>
            </w:r>
          </w:p>
        </w:tc>
        <w:tc>
          <w:tcPr>
            <w:tcW w:w="22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15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 (при личном обращении или посредством почтовой связи).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Представляется кандидатами, присвоение квалификационных категорий которым осуществляется в соответствии с </w:t>
            </w:r>
            <w:hyperlink w:history="0" r:id="rId46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      <w:r>
                <w:rPr>
                  <w:sz w:val="24"/>
                  <w:color w:val="0000ff"/>
                </w:rPr>
                <w:t xml:space="preserve">абзацем третьим пункта 26</w:t>
              </w:r>
            </w:hyperlink>
            <w:r>
              <w:rPr>
                <w:sz w:val="24"/>
              </w:rPr>
              <w:t xml:space="preserve"> Положения о спортивных судьях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"Спортивный судья</w:t>
      </w:r>
    </w:p>
    <w:p>
      <w:pPr>
        <w:pStyle w:val="0"/>
        <w:jc w:val="right"/>
      </w:pPr>
      <w:r>
        <w:rPr>
          <w:sz w:val="24"/>
        </w:rPr>
        <w:t xml:space="preserve">первой категории"</w:t>
      </w:r>
    </w:p>
    <w:p>
      <w:pPr>
        <w:pStyle w:val="0"/>
      </w:pPr>
      <w:r>
        <w:rPr>
          <w:sz w:val="24"/>
        </w:rPr>
      </w:r>
    </w:p>
    <w:bookmarkStart w:id="358" w:name="P358"/>
    <w:bookmarkEnd w:id="358"/>
    <w:p>
      <w:pPr>
        <w:pStyle w:val="2"/>
        <w:jc w:val="center"/>
      </w:pPr>
      <w:r>
        <w:rPr>
          <w:sz w:val="24"/>
        </w:rPr>
        <w:t xml:space="preserve">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ОСНОВАНИЙ ДЛЯ ОТКАЗА В ПРИЕМЕ ЗАПРОСА О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УСЛУГИ, ПОДУСЛУГИ И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УСЛУГИ, ПОДУСЛУГИ, ОСНОВАНИЙ</w:t>
      </w:r>
    </w:p>
    <w:p>
      <w:pPr>
        <w:pStyle w:val="2"/>
        <w:jc w:val="center"/>
      </w:pPr>
      <w:r>
        <w:rPr>
          <w:sz w:val="24"/>
        </w:rPr>
        <w:t xml:space="preserve">ДЛЯ ПРИОСТАНОВЛЕНИЯ ПРЕДОСТАВЛЕНИЯ УСЛУГИ, ПОДУСЛУГИ ИЛИ</w:t>
      </w:r>
    </w:p>
    <w:p>
      <w:pPr>
        <w:pStyle w:val="2"/>
        <w:jc w:val="center"/>
      </w:pPr>
      <w:r>
        <w:rPr>
          <w:sz w:val="24"/>
        </w:rPr>
        <w:t xml:space="preserve">ОТКАЗА В ПРЕДОСТАВЛЕНИИ УСЛУГИ, ПОДУСЛУГИ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09"/>
        <w:gridCol w:w="2842"/>
      </w:tblGrid>
      <w:tr>
        <w:tc>
          <w:tcPr>
            <w:tcW w:w="6009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Основание для отказа в приеме запроса (заявления) о предоставлении Услуги, подуслуги/Основание для приостановления предоставления Услуги, подуслуги/Основание для отказа в предоставлении Услуги, подуслуги</w:t>
            </w:r>
          </w:p>
        </w:tc>
        <w:tc>
          <w:tcPr>
            <w:tcW w:w="28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</w:tr>
      <w:tr>
        <w:tc>
          <w:tcPr>
            <w:gridSpan w:val="2"/>
            <w:tcW w:w="8851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Основания для отказа в приеме запроса (заявления) о предоставлении Услуги, подуслуги</w:t>
            </w:r>
          </w:p>
        </w:tc>
      </w:tr>
      <w:tr>
        <w:tc>
          <w:tcPr>
            <w:tcW w:w="600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отказа в приеме запроса (заявления) и документов законодательством Российской Федерации не предусмотрены</w:t>
            </w:r>
          </w:p>
        </w:tc>
        <w:tc>
          <w:tcPr>
            <w:tcW w:w="2842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Б1, В, В1 (при предоставлении документов на бумажном носителе)</w:t>
            </w:r>
          </w:p>
        </w:tc>
      </w:tr>
      <w:tr>
        <w:tc>
          <w:tcPr>
            <w:tcW w:w="6009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Подача документов для присвоения квалификационной категории в электронной форме, не соответствующих требованиям, предусмотренным </w:t>
            </w:r>
            <w:hyperlink w:history="0" r:id="rId47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      <w:r>
                <w:rPr>
                  <w:sz w:val="24"/>
                  <w:color w:val="0000ff"/>
                </w:rPr>
                <w:t xml:space="preserve">пунктами 27</w:t>
              </w:r>
            </w:hyperlink>
            <w:r>
              <w:rPr>
                <w:sz w:val="24"/>
              </w:rPr>
              <w:t xml:space="preserve">, </w:t>
            </w:r>
            <w:hyperlink w:history="0" r:id="rId48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      <w:r>
                <w:rPr>
                  <w:sz w:val="24"/>
                  <w:color w:val="0000ff"/>
                </w:rPr>
                <w:t xml:space="preserve">28.1</w:t>
              </w:r>
            </w:hyperlink>
            <w:r>
              <w:rPr>
                <w:sz w:val="24"/>
              </w:rPr>
              <w:t xml:space="preserve">, </w:t>
            </w:r>
            <w:hyperlink w:history="0" r:id="rId49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      <w:r>
                <w:rPr>
                  <w:sz w:val="24"/>
                  <w:color w:val="0000ff"/>
                </w:rPr>
                <w:t xml:space="preserve">29</w:t>
              </w:r>
            </w:hyperlink>
            <w:r>
              <w:rPr>
                <w:sz w:val="24"/>
              </w:rPr>
              <w:t xml:space="preserve">, </w:t>
            </w:r>
            <w:hyperlink w:history="0" r:id="rId50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      <w:r>
                <w:rPr>
                  <w:sz w:val="24"/>
                  <w:color w:val="0000ff"/>
                </w:rPr>
                <w:t xml:space="preserve">29.1</w:t>
              </w:r>
            </w:hyperlink>
            <w:r>
              <w:rPr>
                <w:sz w:val="24"/>
              </w:rPr>
              <w:t xml:space="preserve"> Положения о спортивных судьях</w:t>
            </w:r>
          </w:p>
        </w:tc>
        <w:tc>
          <w:tcPr>
            <w:tcW w:w="284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 (при предоставлении документов в электронной форме)</w:t>
            </w:r>
          </w:p>
        </w:tc>
      </w:tr>
      <w:tr>
        <w:tc>
          <w:tcPr>
            <w:tcW w:w="6009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Услуги, подуслуги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Услуги не предусмотрены</w:t>
            </w:r>
          </w:p>
        </w:tc>
        <w:tc>
          <w:tcPr>
            <w:tcW w:w="284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Б1, В, В1, Г, Г1</w:t>
            </w:r>
          </w:p>
        </w:tc>
      </w:tr>
      <w:tr>
        <w:tc>
          <w:tcPr>
            <w:tcW w:w="6009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Основания для отказа в предоставлении Услуги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выявление недостоверных сведений в документах для присвоения квалификационной категории;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невыполнение квалификационных требований к присвоению соответствующих квалификационных категорий спортивных судей</w:t>
            </w:r>
          </w:p>
        </w:tc>
        <w:tc>
          <w:tcPr>
            <w:tcW w:w="284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</w:tr>
      <w:tr>
        <w:tc>
          <w:tcPr>
            <w:tcW w:w="6009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Основания для отказа в предоставлении подуслуги по лишению квалификационной категории спортивного судьи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несоответствие представленных сведений основаниям для лишения квалификационной категории спортивного судьи, предусмотренным </w:t>
            </w:r>
            <w:hyperlink w:history="0" r:id="rId51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      <w:r>
                <w:rPr>
                  <w:sz w:val="24"/>
                  <w:color w:val="0000ff"/>
                </w:rPr>
                <w:t xml:space="preserve">пунктом 67</w:t>
              </w:r>
            </w:hyperlink>
            <w:r>
              <w:rPr>
                <w:sz w:val="24"/>
              </w:rPr>
              <w:t xml:space="preserve"> Положения о спортивных судьях</w:t>
            </w:r>
          </w:p>
        </w:tc>
        <w:tc>
          <w:tcPr>
            <w:tcW w:w="284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</w:tr>
      <w:tr>
        <w:tc>
          <w:tcPr>
            <w:tcW w:w="6009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Основания для отказа в предоставлении подуслуги по восстановлению квалификационной категории спортивного судьи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несоответствие представленных сведений основанию для восстановления квалификационной категории, предусмотренному </w:t>
            </w:r>
            <w:hyperlink w:history="0" r:id="rId52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      <w:r>
                <w:rPr>
                  <w:sz w:val="24"/>
                  <w:color w:val="0000ff"/>
                </w:rPr>
                <w:t xml:space="preserve">пунктом 76</w:t>
              </w:r>
            </w:hyperlink>
            <w:r>
              <w:rPr>
                <w:sz w:val="24"/>
              </w:rPr>
              <w:t xml:space="preserve"> Положения о спортивных судьях;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наличие решения Министерства по заявлению о восстановлении квалификационной категории, поданному ранее по тем же основаниям заявителем</w:t>
            </w:r>
          </w:p>
        </w:tc>
        <w:tc>
          <w:tcPr>
            <w:tcW w:w="284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В, В1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"Спортивный судья</w:t>
      </w:r>
    </w:p>
    <w:p>
      <w:pPr>
        <w:pStyle w:val="0"/>
        <w:jc w:val="right"/>
      </w:pPr>
      <w:r>
        <w:rPr>
          <w:sz w:val="24"/>
        </w:rPr>
        <w:t xml:space="preserve">первой категории"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</w:t>
      </w:r>
    </w:p>
    <w:p>
      <w:pPr>
        <w:pStyle w:val="0"/>
        <w:jc w:val="center"/>
      </w:pPr>
      <w:r>
        <w:rPr>
          <w:sz w:val="24"/>
        </w:rPr>
        <w:t xml:space="preserve">заявления о предоставлении государственной услуги</w:t>
      </w:r>
    </w:p>
    <w:p>
      <w:pPr>
        <w:pStyle w:val="0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Кому: Министерство спорта Саратовской области</w:t>
      </w:r>
    </w:p>
    <w:p>
      <w:pPr>
        <w:pStyle w:val="1"/>
        <w:jc w:val="both"/>
      </w:pPr>
      <w:r>
        <w:rPr>
          <w:sz w:val="20"/>
        </w:rPr>
        <w:t xml:space="preserve">    От кого: 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полное наименование, ИНН, ОГРН юридического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контактный телефон, электронная почта, почтовый адрес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(последнее - при наличии), данные документа,</w:t>
      </w:r>
    </w:p>
    <w:p>
      <w:pPr>
        <w:pStyle w:val="1"/>
        <w:jc w:val="both"/>
      </w:pPr>
      <w:r>
        <w:rPr>
          <w:sz w:val="20"/>
        </w:rPr>
        <w:t xml:space="preserve">   удостоверяющего личность, контактный телефон,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                           уполномоченного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данные представителя заявителя</w:t>
      </w:r>
    </w:p>
    <w:p>
      <w:pPr>
        <w:pStyle w:val="1"/>
        <w:jc w:val="both"/>
      </w:pPr>
      <w:r>
        <w:rPr>
          <w:sz w:val="20"/>
        </w:rPr>
      </w:r>
    </w:p>
    <w:bookmarkStart w:id="414" w:name="P414"/>
    <w:bookmarkEnd w:id="414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о лишении квалификационной категории спортивного судьи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с </w:t>
      </w:r>
      <w:hyperlink w:history="0" r:id="rId53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спортивных судьях, утвержденным приказом</w:t>
      </w:r>
    </w:p>
    <w:p>
      <w:pPr>
        <w:pStyle w:val="1"/>
        <w:jc w:val="both"/>
      </w:pPr>
      <w:r>
        <w:rPr>
          <w:sz w:val="20"/>
        </w:rPr>
        <w:t xml:space="preserve">Министерства спорта Российской Федерации от 28 февраля 2017 года N 134,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наименование организации, направляющей заявление,</w:t>
      </w:r>
    </w:p>
    <w:p>
      <w:pPr>
        <w:pStyle w:val="1"/>
        <w:jc w:val="both"/>
      </w:pPr>
      <w:r>
        <w:rPr>
          <w:sz w:val="20"/>
        </w:rPr>
        <w:t xml:space="preserve">просит  лишить  квалификационной  категории  спортивного  судью (спортивных</w:t>
      </w:r>
    </w:p>
    <w:p>
      <w:pPr>
        <w:pStyle w:val="1"/>
        <w:jc w:val="both"/>
      </w:pPr>
      <w:r>
        <w:rPr>
          <w:sz w:val="20"/>
        </w:rPr>
        <w:t xml:space="preserve">судей):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2270"/>
        <w:gridCol w:w="1133"/>
        <w:gridCol w:w="2266"/>
        <w:gridCol w:w="2721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2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 и (при наличии) отчество спортивного судьи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рождения</w:t>
            </w:r>
          </w:p>
        </w:tc>
        <w:tc>
          <w:tcPr>
            <w:tcW w:w="2266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и номер документа о присвоении квалификационной категории</w:t>
            </w:r>
          </w:p>
        </w:tc>
        <w:tc>
          <w:tcPr>
            <w:tcW w:w="27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Сведения, подтверждающие основания для лишения квалификационной категории (с приложением копий документов, подтверждающих основания для лишения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Приложение:</w:t>
      </w:r>
    </w:p>
    <w:p>
      <w:pPr>
        <w:pStyle w:val="1"/>
        <w:jc w:val="both"/>
      </w:pPr>
      <w:r>
        <w:rPr>
          <w:sz w:val="20"/>
        </w:rPr>
        <w:t xml:space="preserve">    1.  согласие  субъекта  персональных  данных  на обработку персональных</w:t>
      </w:r>
    </w:p>
    <w:p>
      <w:pPr>
        <w:pStyle w:val="1"/>
        <w:jc w:val="both"/>
      </w:pPr>
      <w:r>
        <w:rPr>
          <w:sz w:val="20"/>
        </w:rPr>
        <w:t xml:space="preserve">данных </w:t>
      </w:r>
      <w:hyperlink w:history="0" w:anchor="P455" w:tooltip="    &lt;1&gt;  Согласие  на  обработку  персональных данных оформляется по форме,">
        <w:r>
          <w:rPr>
            <w:sz w:val="20"/>
            <w:color w:val="0000ff"/>
          </w:rPr>
          <w:t xml:space="preserve">&lt;1&gt;</w:t>
        </w:r>
      </w:hyperlink>
      <w:r>
        <w:rPr>
          <w:sz w:val="20"/>
        </w:rPr>
        <w:t xml:space="preserve"> - на __ л. в 1 экз.;</w:t>
      </w:r>
    </w:p>
    <w:p>
      <w:pPr>
        <w:pStyle w:val="1"/>
        <w:jc w:val="both"/>
      </w:pPr>
      <w:r>
        <w:rPr>
          <w:sz w:val="20"/>
        </w:rPr>
        <w:t xml:space="preserve">    2. 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документы, подтверждающие основания для лишения квалификационной</w:t>
      </w:r>
    </w:p>
    <w:p>
      <w:pPr>
        <w:pStyle w:val="1"/>
        <w:jc w:val="both"/>
      </w:pPr>
      <w:r>
        <w:rPr>
          <w:sz w:val="20"/>
        </w:rPr>
        <w:t xml:space="preserve">                        категории спортивного судьи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 ____________ 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должности)    (подпись)   (фамилия и инициалы уполномоченного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лица организации, направляющей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заявление)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Дата 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455" w:name="P455"/>
    <w:bookmarkEnd w:id="455"/>
    <w:p>
      <w:pPr>
        <w:pStyle w:val="1"/>
        <w:jc w:val="both"/>
      </w:pPr>
      <w:r>
        <w:rPr>
          <w:sz w:val="20"/>
        </w:rPr>
        <w:t xml:space="preserve">    &lt;1&gt;  </w:t>
      </w:r>
      <w:hyperlink w:history="0" w:anchor="P544" w:tooltip="                 Согласие на обработку персональных данных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 на  обработку  персональных данных оформляется по форме,</w:t>
      </w:r>
    </w:p>
    <w:p>
      <w:pPr>
        <w:pStyle w:val="1"/>
        <w:jc w:val="both"/>
      </w:pPr>
      <w:r>
        <w:rPr>
          <w:sz w:val="20"/>
        </w:rPr>
        <w:t xml:space="preserve">установленной приложением N 7 к настоящему Административному регламенту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"Спортивный судья</w:t>
      </w:r>
    </w:p>
    <w:p>
      <w:pPr>
        <w:pStyle w:val="0"/>
        <w:jc w:val="right"/>
      </w:pPr>
      <w:r>
        <w:rPr>
          <w:sz w:val="24"/>
        </w:rPr>
        <w:t xml:space="preserve">первой категории"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</w:t>
      </w:r>
    </w:p>
    <w:p>
      <w:pPr>
        <w:pStyle w:val="0"/>
        <w:jc w:val="center"/>
      </w:pPr>
      <w:r>
        <w:rPr>
          <w:sz w:val="24"/>
        </w:rPr>
        <w:t xml:space="preserve">заявления о предоставлении государственной услуги</w:t>
      </w:r>
    </w:p>
    <w:p>
      <w:pPr>
        <w:pStyle w:val="0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Кому: Министерство спорта Саратовской области</w:t>
      </w:r>
    </w:p>
    <w:p>
      <w:pPr>
        <w:pStyle w:val="1"/>
        <w:jc w:val="both"/>
      </w:pPr>
      <w:r>
        <w:rPr>
          <w:sz w:val="20"/>
        </w:rPr>
        <w:t xml:space="preserve">    От кого: 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полное наименование, ИНН, ОГРН юридического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контактный телефон, электронная почта, почтовый адрес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(последнее - при наличии), данные документа,</w:t>
      </w:r>
    </w:p>
    <w:p>
      <w:pPr>
        <w:pStyle w:val="1"/>
        <w:jc w:val="both"/>
      </w:pPr>
      <w:r>
        <w:rPr>
          <w:sz w:val="20"/>
        </w:rPr>
        <w:t xml:space="preserve">   удостоверяющего личность, контактный телефон,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                           физического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данные представителя заявителя</w:t>
      </w:r>
    </w:p>
    <w:p>
      <w:pPr>
        <w:pStyle w:val="1"/>
        <w:jc w:val="both"/>
      </w:pPr>
      <w:r>
        <w:rPr>
          <w:sz w:val="20"/>
        </w:rPr>
      </w:r>
    </w:p>
    <w:bookmarkStart w:id="485" w:name="P485"/>
    <w:bookmarkEnd w:id="485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о восстановлении квалификационной категории спортивного судьи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с </w:t>
      </w:r>
      <w:hyperlink w:history="0" r:id="rId54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спортивных судьях, утвержденным приказом</w:t>
      </w:r>
    </w:p>
    <w:p>
      <w:pPr>
        <w:pStyle w:val="1"/>
        <w:jc w:val="both"/>
      </w:pPr>
      <w:r>
        <w:rPr>
          <w:sz w:val="20"/>
        </w:rPr>
        <w:t xml:space="preserve">Министерства спорта Российской Федерации от 28 февраля 2017 года N 134,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наименование организации/физического лица, направляющей(его) заявление </w:t>
      </w:r>
      <w:hyperlink w:history="0" w:anchor="P529" w:tooltip="    &lt;2&gt; Выбрать нужное">
        <w:r>
          <w:rPr>
            <w:sz w:val="20"/>
            <w:color w:val="0000ff"/>
          </w:rPr>
          <w:t xml:space="preserve">&lt;2&gt;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r>
        <w:rPr>
          <w:sz w:val="20"/>
        </w:rPr>
        <w:t xml:space="preserve">                            или ФИО спортсмена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просит  (прошу)  восстановить  квалификационную категорию спортивного судьи</w:t>
      </w:r>
    </w:p>
    <w:p>
      <w:pPr>
        <w:pStyle w:val="1"/>
        <w:jc w:val="both"/>
      </w:pPr>
      <w:r>
        <w:rPr>
          <w:sz w:val="20"/>
        </w:rPr>
        <w:t xml:space="preserve">(спортивных судей):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2270"/>
        <w:gridCol w:w="1133"/>
        <w:gridCol w:w="2266"/>
        <w:gridCol w:w="2778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2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 и (при наличии) отчество спортивного судьи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рождения</w:t>
            </w:r>
          </w:p>
        </w:tc>
        <w:tc>
          <w:tcPr>
            <w:tcW w:w="22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и номер документа о лишении квалификационной категории</w:t>
            </w:r>
          </w:p>
        </w:tc>
        <w:tc>
          <w:tcPr>
            <w:tcW w:w="277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восстановления квалификационной категории (с приложением копий документов, подтверждающих основания для восстановления)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Приложение:</w:t>
      </w:r>
    </w:p>
    <w:p>
      <w:pPr>
        <w:pStyle w:val="1"/>
        <w:jc w:val="both"/>
      </w:pPr>
      <w:r>
        <w:rPr>
          <w:sz w:val="20"/>
        </w:rPr>
        <w:t xml:space="preserve">    1.  согласие  субъекта  персональных  данных  на обработку персональных</w:t>
      </w:r>
    </w:p>
    <w:p>
      <w:pPr>
        <w:pStyle w:val="1"/>
        <w:jc w:val="both"/>
      </w:pPr>
      <w:r>
        <w:rPr>
          <w:sz w:val="20"/>
        </w:rPr>
        <w:t xml:space="preserve">данных </w:t>
      </w:r>
      <w:hyperlink w:history="0" w:anchor="P530" w:tooltip="    &lt;3&gt;  Согласие  на  обработку  персональных данных оформляется по форме,">
        <w:r>
          <w:rPr>
            <w:sz w:val="20"/>
            <w:color w:val="0000ff"/>
          </w:rPr>
          <w:t xml:space="preserve">&lt;3&gt;</w:t>
        </w:r>
      </w:hyperlink>
      <w:r>
        <w:rPr>
          <w:sz w:val="20"/>
        </w:rPr>
        <w:t xml:space="preserve"> - на __ л. в 1 экз.;</w:t>
      </w:r>
    </w:p>
    <w:p>
      <w:pPr>
        <w:pStyle w:val="1"/>
        <w:jc w:val="both"/>
      </w:pPr>
      <w:r>
        <w:rPr>
          <w:sz w:val="20"/>
        </w:rPr>
        <w:t xml:space="preserve">    2. 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документы, подтверждающие основания для восстановления</w:t>
      </w:r>
    </w:p>
    <w:p>
      <w:pPr>
        <w:pStyle w:val="1"/>
        <w:jc w:val="both"/>
      </w:pPr>
      <w:r>
        <w:rPr>
          <w:sz w:val="20"/>
        </w:rPr>
        <w:t xml:space="preserve">                     квалификационной категории спортивного судьи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 ____________ ___________________________________</w:t>
      </w:r>
    </w:p>
    <w:p>
      <w:pPr>
        <w:pStyle w:val="1"/>
        <w:jc w:val="both"/>
      </w:pPr>
      <w:r>
        <w:rPr>
          <w:sz w:val="20"/>
        </w:rPr>
        <w:t xml:space="preserve">  (наименование должности)   (подпись)  (фамилия и инициалы уполномоченного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лица организации/физического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лица </w:t>
      </w:r>
      <w:hyperlink w:history="0" w:anchor="P532" w:tooltip="    &lt;4&gt; Выбрать нужное">
        <w:r>
          <w:rPr>
            <w:sz w:val="20"/>
            <w:color w:val="0000ff"/>
          </w:rPr>
          <w:t xml:space="preserve">&lt;4&gt;</w:t>
        </w:r>
      </w:hyperlink>
      <w:r>
        <w:rPr>
          <w:sz w:val="20"/>
        </w:rPr>
        <w:t xml:space="preserve">, направляющей(его)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заявление)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Дата 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529" w:name="P529"/>
    <w:bookmarkEnd w:id="529"/>
    <w:p>
      <w:pPr>
        <w:pStyle w:val="1"/>
        <w:jc w:val="both"/>
      </w:pPr>
      <w:r>
        <w:rPr>
          <w:sz w:val="20"/>
        </w:rPr>
        <w:t xml:space="preserve">    &lt;2&gt; Выбрать нужное</w:t>
      </w:r>
    </w:p>
    <w:bookmarkStart w:id="530" w:name="P530"/>
    <w:bookmarkEnd w:id="530"/>
    <w:p>
      <w:pPr>
        <w:pStyle w:val="1"/>
        <w:jc w:val="both"/>
      </w:pPr>
      <w:r>
        <w:rPr>
          <w:sz w:val="20"/>
        </w:rPr>
        <w:t xml:space="preserve">    &lt;3&gt;  </w:t>
      </w:r>
      <w:hyperlink w:history="0" w:anchor="P544" w:tooltip="                 Согласие на обработку персональных данных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 на  обработку  персональных данных оформляется по форме,</w:t>
      </w:r>
    </w:p>
    <w:p>
      <w:pPr>
        <w:pStyle w:val="1"/>
        <w:jc w:val="both"/>
      </w:pPr>
      <w:r>
        <w:rPr>
          <w:sz w:val="20"/>
        </w:rPr>
        <w:t xml:space="preserve">установленной приложением N 7 к настоящему Административному регламенту</w:t>
      </w:r>
    </w:p>
    <w:bookmarkStart w:id="532" w:name="P532"/>
    <w:bookmarkEnd w:id="532"/>
    <w:p>
      <w:pPr>
        <w:pStyle w:val="1"/>
        <w:jc w:val="both"/>
      </w:pPr>
      <w:r>
        <w:rPr>
          <w:sz w:val="20"/>
        </w:rPr>
        <w:t xml:space="preserve">    &lt;4&gt; Выбрать нужное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0"/>
        <w:jc w:val="right"/>
      </w:pPr>
      <w:r>
        <w:rPr>
          <w:sz w:val="24"/>
        </w:rPr>
        <w:t xml:space="preserve">квалификационной категории "Спортивный судья</w:t>
      </w:r>
    </w:p>
    <w:p>
      <w:pPr>
        <w:pStyle w:val="0"/>
        <w:jc w:val="right"/>
      </w:pPr>
      <w:r>
        <w:rPr>
          <w:sz w:val="24"/>
        </w:rPr>
        <w:t xml:space="preserve">первой категории"</w:t>
      </w:r>
    </w:p>
    <w:p>
      <w:pPr>
        <w:pStyle w:val="0"/>
      </w:pPr>
      <w:r>
        <w:rPr>
          <w:sz w:val="24"/>
        </w:rPr>
      </w:r>
    </w:p>
    <w:bookmarkStart w:id="544" w:name="P544"/>
    <w:bookmarkEnd w:id="544"/>
    <w:p>
      <w:pPr>
        <w:pStyle w:val="1"/>
        <w:jc w:val="both"/>
      </w:pPr>
      <w:r>
        <w:rPr>
          <w:sz w:val="20"/>
        </w:rPr>
        <w:t xml:space="preserve">                 Согласие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___________________, документ, удостоверяющий личность ____________,</w:t>
      </w:r>
    </w:p>
    <w:p>
      <w:pPr>
        <w:pStyle w:val="1"/>
        <w:jc w:val="both"/>
      </w:pPr>
      <w:r>
        <w:rPr>
          <w:sz w:val="20"/>
        </w:rPr>
        <w:t xml:space="preserve">серия _______________________, N _______________, дата выдачи ____________,</w:t>
      </w:r>
    </w:p>
    <w:p>
      <w:pPr>
        <w:pStyle w:val="1"/>
        <w:jc w:val="both"/>
      </w:pPr>
      <w:r>
        <w:rPr>
          <w:sz w:val="20"/>
        </w:rPr>
        <w:t xml:space="preserve">сведения о выдавшем органе 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проживающий(-ая) по адресу: 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с    целью:    предоставление    государственной   услуги   "Присвоение</w:t>
      </w:r>
    </w:p>
    <w:p>
      <w:pPr>
        <w:pStyle w:val="1"/>
        <w:jc w:val="both"/>
      </w:pPr>
      <w:r>
        <w:rPr>
          <w:sz w:val="20"/>
        </w:rPr>
        <w:t xml:space="preserve">квалификационной категории "Спортивный судья первой категории" даю согласие</w:t>
      </w:r>
    </w:p>
    <w:p>
      <w:pPr>
        <w:pStyle w:val="1"/>
        <w:jc w:val="both"/>
      </w:pPr>
      <w:r>
        <w:rPr>
          <w:sz w:val="20"/>
        </w:rPr>
        <w:t xml:space="preserve">следующему оператору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министерство  спорта  Саратовской  области, ОГРН 1076455001699, ИНН/КПП</w:t>
      </w:r>
    </w:p>
    <w:p>
      <w:pPr>
        <w:pStyle w:val="1"/>
        <w:jc w:val="both"/>
      </w:pPr>
      <w:r>
        <w:rPr>
          <w:sz w:val="20"/>
        </w:rPr>
        <w:t xml:space="preserve">6452930299/645201001,  410012,  Саратовская  область,  город  Саратов,  ул.</w:t>
      </w:r>
    </w:p>
    <w:p>
      <w:pPr>
        <w:pStyle w:val="1"/>
        <w:jc w:val="both"/>
      </w:pPr>
      <w:r>
        <w:rPr>
          <w:sz w:val="20"/>
        </w:rPr>
        <w:t xml:space="preserve">Киселева,  зд.  76  стр.  1  (далее  -  "Оператор") на смешанную обработку,</w:t>
      </w:r>
    </w:p>
    <w:p>
      <w:pPr>
        <w:pStyle w:val="1"/>
        <w:jc w:val="both"/>
      </w:pPr>
      <w:r>
        <w:rPr>
          <w:sz w:val="20"/>
        </w:rPr>
        <w:t xml:space="preserve">включая  сбор,  запись,  систематизацию,  накопление,  хранение,  уточнение</w:t>
      </w:r>
    </w:p>
    <w:p>
      <w:pPr>
        <w:pStyle w:val="1"/>
        <w:jc w:val="both"/>
      </w:pPr>
      <w:r>
        <w:rPr>
          <w:sz w:val="20"/>
        </w:rPr>
        <w:t xml:space="preserve">(обновление, изменение), извлечение, использование, блокирование, удаление,</w:t>
      </w:r>
    </w:p>
    <w:p>
      <w:pPr>
        <w:pStyle w:val="1"/>
        <w:jc w:val="both"/>
      </w:pPr>
      <w:r>
        <w:rPr>
          <w:sz w:val="20"/>
        </w:rPr>
        <w:t xml:space="preserve">уничтожение, следующих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фамилия,  имя,  отчество;  число,  месяц,  год  рождения;  адрес и дата</w:t>
      </w:r>
    </w:p>
    <w:p>
      <w:pPr>
        <w:pStyle w:val="1"/>
        <w:jc w:val="both"/>
      </w:pPr>
      <w:r>
        <w:rPr>
          <w:sz w:val="20"/>
        </w:rPr>
        <w:t xml:space="preserve">регистрации   по   месту   жительства;  данные  документа,  удостоверяющего</w:t>
      </w:r>
    </w:p>
    <w:p>
      <w:pPr>
        <w:pStyle w:val="1"/>
        <w:jc w:val="both"/>
      </w:pPr>
      <w:r>
        <w:rPr>
          <w:sz w:val="20"/>
        </w:rPr>
        <w:t xml:space="preserve">личность;   номер  контактного  телефона;  адрес  электронной  почты,  иные</w:t>
      </w:r>
    </w:p>
    <w:p>
      <w:pPr>
        <w:pStyle w:val="1"/>
        <w:jc w:val="both"/>
      </w:pPr>
      <w:r>
        <w:rPr>
          <w:sz w:val="20"/>
        </w:rPr>
        <w:t xml:space="preserve">персональные   данные,   необходимые   для   достижения   целей   обработки</w:t>
      </w:r>
    </w:p>
    <w:p>
      <w:pPr>
        <w:pStyle w:val="1"/>
        <w:jc w:val="both"/>
      </w:pPr>
      <w:r>
        <w:rPr>
          <w:sz w:val="20"/>
        </w:rPr>
        <w:t xml:space="preserve">персональных  данных, предусмотренных законодательными и иными нормативными</w:t>
      </w:r>
    </w:p>
    <w:p>
      <w:pPr>
        <w:pStyle w:val="1"/>
        <w:jc w:val="both"/>
      </w:pPr>
      <w:r>
        <w:rPr>
          <w:sz w:val="20"/>
        </w:rPr>
        <w:t xml:space="preserve">правовыми актами Российской Федерации и Саратовской области.</w:t>
      </w:r>
    </w:p>
    <w:p>
      <w:pPr>
        <w:pStyle w:val="1"/>
        <w:jc w:val="both"/>
      </w:pPr>
      <w:r>
        <w:rPr>
          <w:sz w:val="20"/>
        </w:rPr>
        <w:t xml:space="preserve">    Срок  действия  настоящего  согласия  на  обработку персональных данных</w:t>
      </w:r>
    </w:p>
    <w:p>
      <w:pPr>
        <w:pStyle w:val="1"/>
        <w:jc w:val="both"/>
      </w:pPr>
      <w:r>
        <w:rPr>
          <w:sz w:val="20"/>
        </w:rPr>
        <w:t xml:space="preserve">начинается   с  момента  его  представления  Оператору  и  прекращается  по</w:t>
      </w:r>
    </w:p>
    <w:p>
      <w:pPr>
        <w:pStyle w:val="1"/>
        <w:jc w:val="both"/>
      </w:pPr>
      <w:r>
        <w:rPr>
          <w:sz w:val="20"/>
        </w:rPr>
        <w:t xml:space="preserve">достижении   целей  обработки  персональных  данных,  по  получении  отзыва</w:t>
      </w:r>
    </w:p>
    <w:p>
      <w:pPr>
        <w:pStyle w:val="1"/>
        <w:jc w:val="both"/>
      </w:pPr>
      <w:r>
        <w:rPr>
          <w:sz w:val="20"/>
        </w:rPr>
        <w:t xml:space="preserve">согласия на обработку персональных данных.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может  быть  отозвано  путем направления Оператору</w:t>
      </w:r>
    </w:p>
    <w:p>
      <w:pPr>
        <w:pStyle w:val="1"/>
        <w:jc w:val="both"/>
      </w:pPr>
      <w:r>
        <w:rPr>
          <w:sz w:val="20"/>
        </w:rPr>
        <w:t xml:space="preserve">соответствующего   письменного   уведомления  по  адресу  места  нахождения</w:t>
      </w:r>
    </w:p>
    <w:p>
      <w:pPr>
        <w:pStyle w:val="1"/>
        <w:jc w:val="both"/>
      </w:pPr>
      <w:r>
        <w:rPr>
          <w:sz w:val="20"/>
        </w:rPr>
        <w:t xml:space="preserve">Оператора: 410012, Саратовская область, город Саратов, ул. Киселева, зд. 76</w:t>
      </w:r>
    </w:p>
    <w:p>
      <w:pPr>
        <w:pStyle w:val="1"/>
        <w:jc w:val="both"/>
      </w:pPr>
      <w:r>
        <w:rPr>
          <w:sz w:val="20"/>
        </w:rPr>
        <w:t xml:space="preserve">стр.  1  или  путем  обращения  к  Оператору  с соответствующим запросом по</w:t>
      </w:r>
    </w:p>
    <w:p>
      <w:pPr>
        <w:pStyle w:val="1"/>
        <w:jc w:val="both"/>
      </w:pPr>
      <w:r>
        <w:rPr>
          <w:sz w:val="20"/>
        </w:rPr>
        <w:t xml:space="preserve">электронной   почте   sarsport@saratov.gov.ru.   В   этом  случае  Оператор</w:t>
      </w:r>
    </w:p>
    <w:p>
      <w:pPr>
        <w:pStyle w:val="1"/>
        <w:jc w:val="both"/>
      </w:pPr>
      <w:r>
        <w:rPr>
          <w:sz w:val="20"/>
        </w:rPr>
        <w:t xml:space="preserve">прекращает  обработку  персональных  данных, а персональные данные подлежат</w:t>
      </w:r>
    </w:p>
    <w:p>
      <w:pPr>
        <w:pStyle w:val="1"/>
        <w:jc w:val="both"/>
      </w:pPr>
      <w:r>
        <w:rPr>
          <w:sz w:val="20"/>
        </w:rPr>
        <w:t xml:space="preserve">уничтожению,  если  отсутствуют  иные  правовые  основания  для  обработки,</w:t>
      </w:r>
    </w:p>
    <w:p>
      <w:pPr>
        <w:pStyle w:val="1"/>
        <w:jc w:val="both"/>
      </w:pPr>
      <w:r>
        <w:rPr>
          <w:sz w:val="20"/>
        </w:rPr>
        <w:t xml:space="preserve">установленные 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   _________________   ___________________________</w:t>
      </w:r>
    </w:p>
    <w:p>
      <w:pPr>
        <w:pStyle w:val="1"/>
        <w:jc w:val="both"/>
      </w:pPr>
      <w:r>
        <w:rPr>
          <w:sz w:val="20"/>
        </w:rPr>
        <w:t xml:space="preserve">    (дата подписания)           (подпись)           (расшифровка подписи)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спорта Саратовской области от 07.07.2026 N 763</w:t>
            <w:br/>
            <w:t>"Об утверждении административного регламента предоста...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1090&amp;date=18.09.2026" TargetMode = "External"/><Relationship Id="rId9" Type="http://schemas.openxmlformats.org/officeDocument/2006/relationships/hyperlink" Target="https://login.consultant.ru/link/?req=doc&amp;base=RLAW358&amp;n=194977&amp;date=18.09.2026" TargetMode = "External"/><Relationship Id="rId10" Type="http://schemas.openxmlformats.org/officeDocument/2006/relationships/hyperlink" Target="https://login.consultant.ru/link/?req=doc&amp;base=RLAW358&amp;n=179059&amp;date=18.09.2026" TargetMode = "External"/><Relationship Id="rId11" Type="http://schemas.openxmlformats.org/officeDocument/2006/relationships/hyperlink" Target="https://login.consultant.ru/link/?req=doc&amp;base=RLAW358&amp;n=178688&amp;date=18.09.2026" TargetMode = "External"/><Relationship Id="rId12" Type="http://schemas.openxmlformats.org/officeDocument/2006/relationships/hyperlink" Target="https://login.consultant.ru/link/?req=doc&amp;base=LAW&amp;n=541066&amp;date=18.09.2026&amp;dst=1119&amp;field=134" TargetMode = "External"/><Relationship Id="rId13" Type="http://schemas.openxmlformats.org/officeDocument/2006/relationships/hyperlink" Target="https://login.consultant.ru/link/?req=doc&amp;base=LAW&amp;n=468482&amp;date=18.09.2026&amp;dst=149&amp;field=134" TargetMode = "External"/><Relationship Id="rId14" Type="http://schemas.openxmlformats.org/officeDocument/2006/relationships/hyperlink" Target="https://login.consultant.ru/link/?req=doc&amp;base=LAW&amp;n=468482&amp;date=18.09.2026&amp;dst=77&amp;field=134" TargetMode = "External"/><Relationship Id="rId15" Type="http://schemas.openxmlformats.org/officeDocument/2006/relationships/hyperlink" Target="https://minsport.saratov.gov.ru" TargetMode = "External"/><Relationship Id="rId16" Type="http://schemas.openxmlformats.org/officeDocument/2006/relationships/hyperlink" Target="https://minsport.saratov.gov.ru" TargetMode = "External"/><Relationship Id="rId17" Type="http://schemas.openxmlformats.org/officeDocument/2006/relationships/hyperlink" Target="https://login.consultant.ru/link/?req=doc&amp;base=LAW&amp;n=468482&amp;date=18.09.2026&amp;dst=100156&amp;field=134" TargetMode = "External"/><Relationship Id="rId18" Type="http://schemas.openxmlformats.org/officeDocument/2006/relationships/hyperlink" Target="https://login.consultant.ru/link/?req=doc&amp;base=LAW&amp;n=468482&amp;date=18.09.2026&amp;dst=100160&amp;field=134" TargetMode = "External"/><Relationship Id="rId19" Type="http://schemas.openxmlformats.org/officeDocument/2006/relationships/hyperlink" Target="https://minsport.saratov.gov.ru" TargetMode = "External"/><Relationship Id="rId20" Type="http://schemas.openxmlformats.org/officeDocument/2006/relationships/hyperlink" Target="https://login.consultant.ru/link/?req=doc&amp;base=LAW&amp;n=468482&amp;date=18.09.2026&amp;dst=184&amp;field=134" TargetMode = "External"/><Relationship Id="rId21" Type="http://schemas.openxmlformats.org/officeDocument/2006/relationships/hyperlink" Target="https://login.consultant.ru/link/?req=doc&amp;base=LAW&amp;n=468482&amp;date=18.09.2026&amp;dst=100177&amp;field=134" TargetMode = "External"/><Relationship Id="rId22" Type="http://schemas.openxmlformats.org/officeDocument/2006/relationships/hyperlink" Target="https://www.gosuslugi.ru" TargetMode = "External"/><Relationship Id="rId23" Type="http://schemas.openxmlformats.org/officeDocument/2006/relationships/hyperlink" Target="https://minsport.saratov.gov.ru" TargetMode = "External"/><Relationship Id="rId24" Type="http://schemas.openxmlformats.org/officeDocument/2006/relationships/hyperlink" Target="https://www.gosuslugi.ru" TargetMode = "External"/><Relationship Id="rId25" Type="http://schemas.openxmlformats.org/officeDocument/2006/relationships/hyperlink" Target="https://minsport.saratov.gov.ru" TargetMode = "External"/><Relationship Id="rId26" Type="http://schemas.openxmlformats.org/officeDocument/2006/relationships/hyperlink" Target="https://www.gosuslugi.ru" TargetMode = "External"/><Relationship Id="rId27" Type="http://schemas.openxmlformats.org/officeDocument/2006/relationships/hyperlink" Target="https://login.consultant.ru/link/?req=doc&amp;base=LAW&amp;n=468482&amp;date=18.09.2026&amp;dst=200&amp;field=134" TargetMode = "External"/><Relationship Id="rId28" Type="http://schemas.openxmlformats.org/officeDocument/2006/relationships/hyperlink" Target="https://login.consultant.ru/link/?req=doc&amp;base=LAW&amp;n=295711&amp;date=18.09.2026" TargetMode = "External"/><Relationship Id="rId29" Type="http://schemas.openxmlformats.org/officeDocument/2006/relationships/hyperlink" Target="https://login.consultant.ru/link/?req=doc&amp;base=LAW&amp;n=468482&amp;date=18.09.2026&amp;dst=149&amp;field=134" TargetMode = "External"/><Relationship Id="rId30" Type="http://schemas.openxmlformats.org/officeDocument/2006/relationships/hyperlink" Target="https://login.consultant.ru/link/?req=doc&amp;base=LAW&amp;n=468482&amp;date=18.09.2026&amp;dst=77&amp;field=134" TargetMode = "External"/><Relationship Id="rId31" Type="http://schemas.openxmlformats.org/officeDocument/2006/relationships/hyperlink" Target="https://login.consultant.ru/link/?req=doc&amp;base=LAW&amp;n=468482&amp;date=18.09.2026&amp;dst=149&amp;field=134" TargetMode = "External"/><Relationship Id="rId32" Type="http://schemas.openxmlformats.org/officeDocument/2006/relationships/hyperlink" Target="https://login.consultant.ru/link/?req=doc&amp;base=LAW&amp;n=468482&amp;date=18.09.2026&amp;dst=75&amp;field=134" TargetMode = "External"/><Relationship Id="rId33" Type="http://schemas.openxmlformats.org/officeDocument/2006/relationships/hyperlink" Target="https://login.consultant.ru/link/?req=doc&amp;base=LAW&amp;n=468482&amp;date=18.09.2026&amp;dst=77&amp;field=134" TargetMode = "External"/><Relationship Id="rId34" Type="http://schemas.openxmlformats.org/officeDocument/2006/relationships/hyperlink" Target="https://login.consultant.ru/link/?req=doc&amp;base=LAW&amp;n=468482&amp;date=18.09.2026&amp;dst=85&amp;field=134" TargetMode = "External"/><Relationship Id="rId35" Type="http://schemas.openxmlformats.org/officeDocument/2006/relationships/hyperlink" Target="https://login.consultant.ru/link/?req=doc&amp;base=LAW&amp;n=468482&amp;date=18.09.2026&amp;dst=100153&amp;field=134" TargetMode = "External"/><Relationship Id="rId36" Type="http://schemas.openxmlformats.org/officeDocument/2006/relationships/hyperlink" Target="https://login.consultant.ru/link/?req=doc&amp;base=LAW&amp;n=468482&amp;date=18.09.2026&amp;dst=100175&amp;field=134" TargetMode = "External"/><Relationship Id="rId37" Type="http://schemas.openxmlformats.org/officeDocument/2006/relationships/hyperlink" Target="https://login.consultant.ru/link/?req=doc&amp;base=LAW&amp;n=541090&amp;date=18.09.2026&amp;dst=335&amp;field=134" TargetMode = "External"/><Relationship Id="rId38" Type="http://schemas.openxmlformats.org/officeDocument/2006/relationships/hyperlink" Target="https://login.consultant.ru/link/?req=doc&amp;base=LAW&amp;n=541090&amp;date=18.09.2026&amp;dst=364&amp;field=134" TargetMode = "External"/><Relationship Id="rId39" Type="http://schemas.openxmlformats.org/officeDocument/2006/relationships/hyperlink" Target="https://login.consultant.ru/link/?req=doc&amp;base=LAW&amp;n=541066&amp;date=18.09.2026&amp;dst=1119&amp;field=134" TargetMode = "External"/><Relationship Id="rId40" Type="http://schemas.openxmlformats.org/officeDocument/2006/relationships/hyperlink" Target="https://login.consultant.ru/link/?req=doc&amp;base=LAW&amp;n=541066&amp;date=18.09.2026&amp;dst=1119&amp;field=134" TargetMode = "External"/><Relationship Id="rId41" Type="http://schemas.openxmlformats.org/officeDocument/2006/relationships/hyperlink" Target="https://login.consultant.ru/link/?req=doc&amp;base=LAW&amp;n=468482&amp;date=18.09.2026&amp;dst=100013&amp;field=134" TargetMode = "External"/><Relationship Id="rId42" Type="http://schemas.openxmlformats.org/officeDocument/2006/relationships/hyperlink" Target="https://login.consultant.ru/link/?req=doc&amp;base=LAW&amp;n=468482&amp;date=18.09.2026&amp;dst=200&amp;field=134" TargetMode = "External"/><Relationship Id="rId43" Type="http://schemas.openxmlformats.org/officeDocument/2006/relationships/hyperlink" Target="https://login.consultant.ru/link/?req=doc&amp;base=LAW&amp;n=468482&amp;date=18.09.2026&amp;dst=100332&amp;field=134" TargetMode = "External"/><Relationship Id="rId44" Type="http://schemas.openxmlformats.org/officeDocument/2006/relationships/hyperlink" Target="https://login.consultant.ru/link/?req=doc&amp;base=LAW&amp;n=536608&amp;date=18.09.2026" TargetMode = "External"/><Relationship Id="rId45" Type="http://schemas.openxmlformats.org/officeDocument/2006/relationships/hyperlink" Target="https://login.consultant.ru/link/?req=doc&amp;base=LAW&amp;n=536608&amp;date=18.09.2026" TargetMode = "External"/><Relationship Id="rId46" Type="http://schemas.openxmlformats.org/officeDocument/2006/relationships/hyperlink" Target="https://login.consultant.ru/link/?req=doc&amp;base=LAW&amp;n=468482&amp;date=18.09.2026&amp;dst=7&amp;field=134" TargetMode = "External"/><Relationship Id="rId47" Type="http://schemas.openxmlformats.org/officeDocument/2006/relationships/hyperlink" Target="https://login.consultant.ru/link/?req=doc&amp;base=LAW&amp;n=468482&amp;date=18.09.2026&amp;dst=149&amp;field=134" TargetMode = "External"/><Relationship Id="rId48" Type="http://schemas.openxmlformats.org/officeDocument/2006/relationships/hyperlink" Target="https://login.consultant.ru/link/?req=doc&amp;base=LAW&amp;n=468482&amp;date=18.09.2026&amp;dst=75&amp;field=134" TargetMode = "External"/><Relationship Id="rId49" Type="http://schemas.openxmlformats.org/officeDocument/2006/relationships/hyperlink" Target="https://login.consultant.ru/link/?req=doc&amp;base=LAW&amp;n=468482&amp;date=18.09.2026&amp;dst=77&amp;field=134" TargetMode = "External"/><Relationship Id="rId50" Type="http://schemas.openxmlformats.org/officeDocument/2006/relationships/hyperlink" Target="https://login.consultant.ru/link/?req=doc&amp;base=LAW&amp;n=468482&amp;date=18.09.2026&amp;dst=85&amp;field=134" TargetMode = "External"/><Relationship Id="rId51" Type="http://schemas.openxmlformats.org/officeDocument/2006/relationships/hyperlink" Target="https://login.consultant.ru/link/?req=doc&amp;base=LAW&amp;n=468482&amp;date=18.09.2026&amp;dst=100153&amp;field=134" TargetMode = "External"/><Relationship Id="rId52" Type="http://schemas.openxmlformats.org/officeDocument/2006/relationships/hyperlink" Target="https://login.consultant.ru/link/?req=doc&amp;base=LAW&amp;n=468482&amp;date=18.09.2026&amp;dst=100175&amp;field=134" TargetMode = "External"/><Relationship Id="rId53" Type="http://schemas.openxmlformats.org/officeDocument/2006/relationships/hyperlink" Target="https://login.consultant.ru/link/?req=doc&amp;base=LAW&amp;n=468482&amp;date=18.09.2026&amp;dst=100013&amp;field=134" TargetMode = "External"/><Relationship Id="rId54" Type="http://schemas.openxmlformats.org/officeDocument/2006/relationships/hyperlink" Target="https://login.consultant.ru/link/?req=doc&amp;base=LAW&amp;n=468482&amp;date=18.09.2026&amp;dst=100013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спорта Саратовской области от 07.07.2026 N 763
"Об утверждении административного регламента предоставления государственной услуги "Присвоение квалификационной категории "Спортивный судья первой категории"</dc:title>
  <dcterms:created xsi:type="dcterms:W3CDTF">2026-09-18T07:18:20Z</dcterms:created>
</cp:coreProperties>
</file>