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E2" w:rsidRDefault="00FD26E2" w:rsidP="00FD26E2">
      <w:pPr>
        <w:pStyle w:val="a5"/>
        <w:numPr>
          <w:ilvl w:val="0"/>
          <w:numId w:val="1"/>
        </w:numPr>
        <w:ind w:left="0" w:firstLine="7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ТРЕБОВАНИЯ К УЧАСТНИКАМ СОРЕВНОВАНИЙ</w:t>
      </w:r>
    </w:p>
    <w:p w:rsidR="00FD26E2" w:rsidRDefault="00FD26E2" w:rsidP="00FD26E2">
      <w:pPr>
        <w:pStyle w:val="a5"/>
        <w:ind w:left="7" w:firstLine="0"/>
        <w:jc w:val="center"/>
        <w:rPr>
          <w:b/>
          <w:szCs w:val="28"/>
        </w:rPr>
      </w:pPr>
      <w:r>
        <w:rPr>
          <w:b/>
          <w:szCs w:val="28"/>
        </w:rPr>
        <w:t>И УСЛОВИЯ ИХ ДОПУСКА</w:t>
      </w:r>
    </w:p>
    <w:p w:rsidR="00FD26E2" w:rsidRPr="0025445B" w:rsidRDefault="00FD26E2" w:rsidP="00FD26E2">
      <w:pPr>
        <w:pStyle w:val="a5"/>
        <w:ind w:left="7" w:firstLine="0"/>
        <w:rPr>
          <w:b/>
          <w:szCs w:val="28"/>
        </w:rPr>
      </w:pPr>
    </w:p>
    <w:p w:rsidR="00FD26E2" w:rsidRDefault="00FD26E2" w:rsidP="00FD26E2">
      <w:pPr>
        <w:pStyle w:val="a5"/>
        <w:ind w:firstLine="284"/>
        <w:rPr>
          <w:szCs w:val="28"/>
        </w:rPr>
      </w:pPr>
      <w:r>
        <w:rPr>
          <w:szCs w:val="28"/>
        </w:rPr>
        <w:t xml:space="preserve">    </w:t>
      </w:r>
      <w:r w:rsidRPr="00662A31">
        <w:rPr>
          <w:szCs w:val="28"/>
        </w:rPr>
        <w:t>К участию в соревнованиях допускаются спортсмены</w:t>
      </w:r>
      <w:r>
        <w:rPr>
          <w:szCs w:val="28"/>
        </w:rPr>
        <w:t>,</w:t>
      </w:r>
      <w:r w:rsidRPr="00662A31">
        <w:rPr>
          <w:szCs w:val="28"/>
        </w:rPr>
        <w:t xml:space="preserve"> имеющие допуск врача и полис страхования жизни и здоровья от несчастных случаев</w:t>
      </w:r>
      <w:r w:rsidRPr="00CB424E">
        <w:rPr>
          <w:szCs w:val="28"/>
        </w:rPr>
        <w:t xml:space="preserve"> </w:t>
      </w:r>
      <w:r>
        <w:rPr>
          <w:szCs w:val="28"/>
        </w:rPr>
        <w:t>(обязательно)</w:t>
      </w:r>
      <w:r w:rsidRPr="00662A31">
        <w:rPr>
          <w:szCs w:val="28"/>
        </w:rPr>
        <w:t>.</w:t>
      </w:r>
    </w:p>
    <w:p w:rsidR="00FD26E2" w:rsidRPr="00852277" w:rsidRDefault="00FD26E2" w:rsidP="00FD26E2">
      <w:pPr>
        <w:pStyle w:val="a5"/>
        <w:ind w:firstLine="284"/>
        <w:rPr>
          <w:szCs w:val="28"/>
        </w:rPr>
      </w:pPr>
    </w:p>
    <w:p w:rsidR="00FD26E2" w:rsidRDefault="00FD26E2" w:rsidP="00FD26E2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ПРОГРАММА СОРЕВНОВАНИЙ</w:t>
      </w:r>
    </w:p>
    <w:p w:rsidR="00FD26E2" w:rsidRPr="0025445B" w:rsidRDefault="00FD26E2" w:rsidP="00FD26E2">
      <w:pPr>
        <w:ind w:left="2970"/>
        <w:rPr>
          <w:b/>
          <w:b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435"/>
        <w:gridCol w:w="2817"/>
        <w:gridCol w:w="2693"/>
        <w:gridCol w:w="2694"/>
      </w:tblGrid>
      <w:tr w:rsidR="00FD26E2" w:rsidRPr="00DF1618" w:rsidTr="00A4271E">
        <w:trPr>
          <w:trHeight w:val="918"/>
        </w:trPr>
        <w:tc>
          <w:tcPr>
            <w:tcW w:w="993" w:type="dxa"/>
          </w:tcPr>
          <w:p w:rsidR="00FD26E2" w:rsidRPr="00DF1618" w:rsidRDefault="00FD26E2" w:rsidP="00A4271E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35" w:type="dxa"/>
          </w:tcPr>
          <w:p w:rsidR="00FD26E2" w:rsidRDefault="00FD26E2" w:rsidP="00A4271E">
            <w:pPr>
              <w:pStyle w:val="a3"/>
              <w:rPr>
                <w:b/>
              </w:rPr>
            </w:pPr>
            <w:r>
              <w:rPr>
                <w:b/>
              </w:rPr>
              <w:t>Мальчики, девочки</w:t>
            </w:r>
          </w:p>
          <w:p w:rsidR="00FD26E2" w:rsidRPr="00DF1618" w:rsidRDefault="00FD26E2" w:rsidP="00A4271E">
            <w:pPr>
              <w:pStyle w:val="a3"/>
              <w:rPr>
                <w:b/>
              </w:rPr>
            </w:pPr>
            <w:r>
              <w:rPr>
                <w:b/>
              </w:rPr>
              <w:t xml:space="preserve"> до 13 </w:t>
            </w:r>
            <w:r w:rsidRPr="00DF1618">
              <w:rPr>
                <w:b/>
              </w:rPr>
              <w:t>лет</w:t>
            </w:r>
          </w:p>
        </w:tc>
        <w:tc>
          <w:tcPr>
            <w:tcW w:w="2817" w:type="dxa"/>
          </w:tcPr>
          <w:p w:rsidR="00FD26E2" w:rsidRPr="00DF1618" w:rsidRDefault="00FD26E2" w:rsidP="00A4271E">
            <w:pPr>
              <w:pStyle w:val="a3"/>
              <w:rPr>
                <w:b/>
              </w:rPr>
            </w:pPr>
            <w:r w:rsidRPr="00DF1618">
              <w:rPr>
                <w:b/>
              </w:rPr>
              <w:t xml:space="preserve">Юноши, девушки </w:t>
            </w:r>
          </w:p>
          <w:p w:rsidR="00FD26E2" w:rsidRPr="00DF1618" w:rsidRDefault="00FD26E2" w:rsidP="00A4271E">
            <w:pPr>
              <w:pStyle w:val="a3"/>
              <w:rPr>
                <w:b/>
              </w:rPr>
            </w:pPr>
            <w:r>
              <w:rPr>
                <w:b/>
              </w:rPr>
              <w:t>до 15</w:t>
            </w:r>
            <w:r w:rsidRPr="00DF1618">
              <w:rPr>
                <w:b/>
              </w:rPr>
              <w:t xml:space="preserve"> лет</w:t>
            </w:r>
          </w:p>
        </w:tc>
        <w:tc>
          <w:tcPr>
            <w:tcW w:w="2693" w:type="dxa"/>
          </w:tcPr>
          <w:p w:rsidR="00FD26E2" w:rsidRPr="00DF1618" w:rsidRDefault="00FD26E2" w:rsidP="00A4271E">
            <w:pPr>
              <w:pStyle w:val="a3"/>
              <w:rPr>
                <w:b/>
              </w:rPr>
            </w:pPr>
            <w:r w:rsidRPr="00DF1618">
              <w:rPr>
                <w:b/>
              </w:rPr>
              <w:t xml:space="preserve">Юноши, девушки </w:t>
            </w:r>
          </w:p>
          <w:p w:rsidR="00FD26E2" w:rsidRPr="00DF1618" w:rsidRDefault="00FD26E2" w:rsidP="00A4271E">
            <w:pPr>
              <w:pStyle w:val="a3"/>
              <w:rPr>
                <w:b/>
              </w:rPr>
            </w:pPr>
            <w:r>
              <w:rPr>
                <w:b/>
              </w:rPr>
              <w:t>до 17</w:t>
            </w:r>
            <w:r w:rsidRPr="00DF1618">
              <w:rPr>
                <w:b/>
              </w:rPr>
              <w:t xml:space="preserve"> лет</w:t>
            </w:r>
          </w:p>
        </w:tc>
        <w:tc>
          <w:tcPr>
            <w:tcW w:w="2694" w:type="dxa"/>
          </w:tcPr>
          <w:p w:rsidR="00FD26E2" w:rsidRDefault="00FD26E2" w:rsidP="00A4271E">
            <w:pPr>
              <w:pStyle w:val="a3"/>
              <w:rPr>
                <w:b/>
              </w:rPr>
            </w:pPr>
            <w:r w:rsidRPr="00DF1618">
              <w:rPr>
                <w:b/>
              </w:rPr>
              <w:t xml:space="preserve">Юниоры, юниорки </w:t>
            </w:r>
          </w:p>
          <w:p w:rsidR="00FD26E2" w:rsidRPr="00DF1618" w:rsidRDefault="00FD26E2" w:rsidP="00A4271E">
            <w:pPr>
              <w:pStyle w:val="a3"/>
              <w:rPr>
                <w:b/>
              </w:rPr>
            </w:pPr>
            <w:r w:rsidRPr="00DF1618">
              <w:rPr>
                <w:b/>
              </w:rPr>
              <w:t>до 19 лет</w:t>
            </w:r>
          </w:p>
        </w:tc>
      </w:tr>
      <w:tr w:rsidR="00FD26E2" w:rsidTr="00A4271E">
        <w:tc>
          <w:tcPr>
            <w:tcW w:w="993" w:type="dxa"/>
          </w:tcPr>
          <w:p w:rsidR="00FD26E2" w:rsidRPr="00DF1618" w:rsidRDefault="00FD26E2" w:rsidP="00A4271E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200 м</w:t>
            </w:r>
          </w:p>
        </w:tc>
        <w:tc>
          <w:tcPr>
            <w:tcW w:w="1435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К-1(дев), 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С-1(дев.),   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К-2, С-2,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К-2(дев), 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С-2(дев.)</w:t>
            </w:r>
          </w:p>
        </w:tc>
        <w:tc>
          <w:tcPr>
            <w:tcW w:w="2817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К-1,С-1,К-1(дев), С-1(дев.),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К-2,С-2,К-2(дев), С-2(дев.)</w:t>
            </w:r>
          </w:p>
          <w:p w:rsidR="00FD26E2" w:rsidRPr="00DB399D" w:rsidRDefault="00FD26E2" w:rsidP="00A4271E">
            <w:pPr>
              <w:rPr>
                <w:bCs/>
                <w:sz w:val="22"/>
                <w:szCs w:val="22"/>
              </w:rPr>
            </w:pPr>
            <w:r w:rsidRPr="00DB399D">
              <w:rPr>
                <w:bCs/>
                <w:sz w:val="22"/>
                <w:szCs w:val="22"/>
              </w:rPr>
              <w:t>Эст. К-1 юноши</w:t>
            </w:r>
          </w:p>
          <w:p w:rsidR="00FD26E2" w:rsidRPr="00DB399D" w:rsidRDefault="00FD26E2" w:rsidP="00A4271E">
            <w:pPr>
              <w:rPr>
                <w:bCs/>
                <w:sz w:val="22"/>
                <w:szCs w:val="22"/>
              </w:rPr>
            </w:pPr>
            <w:r w:rsidRPr="00DB399D">
              <w:rPr>
                <w:bCs/>
                <w:sz w:val="22"/>
                <w:szCs w:val="22"/>
              </w:rPr>
              <w:t>Эст. С-1 юноши</w:t>
            </w:r>
          </w:p>
          <w:p w:rsidR="00FD26E2" w:rsidRDefault="00FD26E2" w:rsidP="00A4271E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DB399D">
              <w:rPr>
                <w:bCs/>
                <w:sz w:val="22"/>
                <w:szCs w:val="22"/>
              </w:rPr>
              <w:t>Эст. К-1 девушки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Д-10 (смешанный)</w:t>
            </w:r>
          </w:p>
        </w:tc>
        <w:tc>
          <w:tcPr>
            <w:tcW w:w="2693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К-1,С-1,К-1(дев),</w:t>
            </w:r>
            <w:r>
              <w:rPr>
                <w:sz w:val="22"/>
                <w:szCs w:val="22"/>
              </w:rPr>
              <w:t>С</w:t>
            </w:r>
            <w:r w:rsidRPr="00DB399D">
              <w:rPr>
                <w:sz w:val="22"/>
                <w:szCs w:val="22"/>
              </w:rPr>
              <w:t>1(дев.),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К-2,С-2,К-2(дев),С-2(дев.)</w:t>
            </w:r>
          </w:p>
          <w:p w:rsidR="00FD26E2" w:rsidRPr="00DB399D" w:rsidRDefault="00FD26E2" w:rsidP="00A4271E">
            <w:pPr>
              <w:rPr>
                <w:bCs/>
                <w:sz w:val="22"/>
                <w:szCs w:val="22"/>
              </w:rPr>
            </w:pPr>
            <w:r w:rsidRPr="00DB399D">
              <w:rPr>
                <w:bCs/>
                <w:sz w:val="22"/>
                <w:szCs w:val="22"/>
              </w:rPr>
              <w:t>Эст. К-1 юноши</w:t>
            </w:r>
          </w:p>
          <w:p w:rsidR="00FD26E2" w:rsidRPr="00DB399D" w:rsidRDefault="00FD26E2" w:rsidP="00A4271E">
            <w:pPr>
              <w:rPr>
                <w:bCs/>
                <w:sz w:val="22"/>
                <w:szCs w:val="22"/>
              </w:rPr>
            </w:pPr>
            <w:r w:rsidRPr="00DB399D">
              <w:rPr>
                <w:bCs/>
                <w:sz w:val="22"/>
                <w:szCs w:val="22"/>
              </w:rPr>
              <w:t>Эст. С-1 юноши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bCs/>
                <w:sz w:val="22"/>
                <w:szCs w:val="22"/>
              </w:rPr>
              <w:t>Эст. К-1 девушки</w:t>
            </w:r>
          </w:p>
        </w:tc>
        <w:tc>
          <w:tcPr>
            <w:tcW w:w="2694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</w:t>
            </w:r>
            <w:r>
              <w:rPr>
                <w:sz w:val="22"/>
                <w:szCs w:val="22"/>
              </w:rPr>
              <w:t>К-1(дев),С</w:t>
            </w:r>
            <w:r w:rsidRPr="00DB399D">
              <w:rPr>
                <w:sz w:val="22"/>
                <w:szCs w:val="22"/>
              </w:rPr>
              <w:t>1(дев.),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К-2,С-2,</w:t>
            </w:r>
            <w:r>
              <w:rPr>
                <w:sz w:val="22"/>
                <w:szCs w:val="22"/>
              </w:rPr>
              <w:t>К-2(дев),</w:t>
            </w:r>
            <w:r w:rsidRPr="00DB399D">
              <w:rPr>
                <w:sz w:val="22"/>
                <w:szCs w:val="22"/>
              </w:rPr>
              <w:t>С-2(дев.)</w:t>
            </w:r>
          </w:p>
          <w:p w:rsidR="00FD26E2" w:rsidRPr="00DB399D" w:rsidRDefault="00FD26E2" w:rsidP="00A4271E">
            <w:pPr>
              <w:rPr>
                <w:bCs/>
                <w:sz w:val="22"/>
                <w:szCs w:val="22"/>
              </w:rPr>
            </w:pPr>
            <w:r w:rsidRPr="00DB399D">
              <w:rPr>
                <w:bCs/>
                <w:sz w:val="22"/>
                <w:szCs w:val="22"/>
              </w:rPr>
              <w:t>Эст. К-1 юниоры</w:t>
            </w:r>
          </w:p>
          <w:p w:rsidR="00FD26E2" w:rsidRPr="00DB399D" w:rsidRDefault="00FD26E2" w:rsidP="00A4271E">
            <w:pPr>
              <w:rPr>
                <w:bCs/>
                <w:sz w:val="22"/>
                <w:szCs w:val="22"/>
              </w:rPr>
            </w:pPr>
            <w:r w:rsidRPr="00DB399D">
              <w:rPr>
                <w:bCs/>
                <w:sz w:val="22"/>
                <w:szCs w:val="22"/>
              </w:rPr>
              <w:t>Эст. С-1 юниоры</w:t>
            </w:r>
          </w:p>
          <w:p w:rsidR="00FD26E2" w:rsidRDefault="00FD26E2" w:rsidP="00A4271E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DB399D">
              <w:rPr>
                <w:bCs/>
                <w:sz w:val="22"/>
                <w:szCs w:val="22"/>
              </w:rPr>
              <w:t>Эст. К-1 юниорки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Д-10 (смешанный)</w:t>
            </w:r>
          </w:p>
        </w:tc>
      </w:tr>
      <w:tr w:rsidR="00FD26E2" w:rsidTr="00A4271E">
        <w:tc>
          <w:tcPr>
            <w:tcW w:w="993" w:type="dxa"/>
          </w:tcPr>
          <w:p w:rsidR="00FD26E2" w:rsidRPr="00DF1618" w:rsidRDefault="00FD26E2" w:rsidP="00A4271E">
            <w:pPr>
              <w:pStyle w:val="a3"/>
              <w:jc w:val="both"/>
              <w:rPr>
                <w:b/>
              </w:rPr>
            </w:pPr>
            <w:r w:rsidRPr="00DF1618">
              <w:rPr>
                <w:b/>
              </w:rPr>
              <w:t>500 м</w:t>
            </w:r>
          </w:p>
        </w:tc>
        <w:tc>
          <w:tcPr>
            <w:tcW w:w="1435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К-1(дев), 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С-1(дев.)   </w:t>
            </w:r>
          </w:p>
        </w:tc>
        <w:tc>
          <w:tcPr>
            <w:tcW w:w="2817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К-1,С-1,К-1(дев), С-1(дев.)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К-2(дев),С-2(дев.), К-2,С-2,</w:t>
            </w:r>
          </w:p>
          <w:p w:rsidR="00FD26E2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К-4, С-4, К-4 (дев.)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Д-10 (смешанный)</w:t>
            </w:r>
          </w:p>
        </w:tc>
        <w:tc>
          <w:tcPr>
            <w:tcW w:w="2693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</w:t>
            </w:r>
            <w:r>
              <w:rPr>
                <w:sz w:val="22"/>
                <w:szCs w:val="22"/>
              </w:rPr>
              <w:t>К-1(дев),</w:t>
            </w:r>
            <w:r w:rsidRPr="00DB399D">
              <w:rPr>
                <w:sz w:val="22"/>
                <w:szCs w:val="22"/>
              </w:rPr>
              <w:t>С-1(дев.)</w:t>
            </w:r>
          </w:p>
          <w:p w:rsidR="00FD26E2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К-2(дев),С-2(дев.)</w:t>
            </w:r>
            <w:r>
              <w:rPr>
                <w:sz w:val="22"/>
                <w:szCs w:val="22"/>
              </w:rPr>
              <w:t xml:space="preserve">, </w:t>
            </w:r>
            <w:r w:rsidRPr="00DB399D">
              <w:rPr>
                <w:sz w:val="22"/>
                <w:szCs w:val="22"/>
              </w:rPr>
              <w:t>К-2,</w:t>
            </w:r>
            <w:r>
              <w:rPr>
                <w:sz w:val="22"/>
                <w:szCs w:val="22"/>
              </w:rPr>
              <w:t xml:space="preserve"> 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С-2,</w:t>
            </w:r>
            <w:r>
              <w:rPr>
                <w:sz w:val="22"/>
                <w:szCs w:val="22"/>
              </w:rPr>
              <w:t xml:space="preserve"> </w:t>
            </w:r>
            <w:r w:rsidRPr="00DB399D">
              <w:rPr>
                <w:sz w:val="22"/>
                <w:szCs w:val="22"/>
              </w:rPr>
              <w:t>К-4, С-4, К-4 (дев.)</w:t>
            </w:r>
          </w:p>
        </w:tc>
        <w:tc>
          <w:tcPr>
            <w:tcW w:w="2694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</w:t>
            </w:r>
            <w:r>
              <w:rPr>
                <w:sz w:val="22"/>
                <w:szCs w:val="22"/>
              </w:rPr>
              <w:t>К-1(дев),</w:t>
            </w:r>
            <w:r w:rsidRPr="00DB399D">
              <w:rPr>
                <w:sz w:val="22"/>
                <w:szCs w:val="22"/>
              </w:rPr>
              <w:t>С-1(дев.)</w:t>
            </w:r>
          </w:p>
          <w:p w:rsidR="00FD26E2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К-2(дев),С-2(дев.), К-2,</w:t>
            </w:r>
            <w:r>
              <w:rPr>
                <w:sz w:val="22"/>
                <w:szCs w:val="22"/>
              </w:rPr>
              <w:t xml:space="preserve"> </w:t>
            </w:r>
          </w:p>
          <w:p w:rsidR="00FD26E2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С-2,К-4, С-4, К-4 (дев.)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Д-10 (смешанный)</w:t>
            </w:r>
          </w:p>
        </w:tc>
      </w:tr>
      <w:tr w:rsidR="00FD26E2" w:rsidTr="00A4271E">
        <w:tc>
          <w:tcPr>
            <w:tcW w:w="993" w:type="dxa"/>
          </w:tcPr>
          <w:p w:rsidR="00FD26E2" w:rsidRPr="00DF1618" w:rsidRDefault="00FD26E2" w:rsidP="00A4271E">
            <w:pPr>
              <w:pStyle w:val="a3"/>
              <w:jc w:val="both"/>
              <w:rPr>
                <w:b/>
              </w:rPr>
            </w:pPr>
            <w:r w:rsidRPr="00DF1618">
              <w:rPr>
                <w:b/>
              </w:rPr>
              <w:t>1 000 м</w:t>
            </w:r>
          </w:p>
        </w:tc>
        <w:tc>
          <w:tcPr>
            <w:tcW w:w="1435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К-1(дев), 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С-1(дев.)   </w:t>
            </w:r>
          </w:p>
        </w:tc>
        <w:tc>
          <w:tcPr>
            <w:tcW w:w="2817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 К-1(дев),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К-2,С-2</w:t>
            </w:r>
          </w:p>
        </w:tc>
        <w:tc>
          <w:tcPr>
            <w:tcW w:w="2693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 К-1(дев),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К-2,С-2</w:t>
            </w:r>
          </w:p>
        </w:tc>
        <w:tc>
          <w:tcPr>
            <w:tcW w:w="2694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К-1,С-1, К-1(дев),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К-2,С-2</w:t>
            </w:r>
          </w:p>
        </w:tc>
      </w:tr>
      <w:tr w:rsidR="00FD26E2" w:rsidTr="00A4271E">
        <w:trPr>
          <w:trHeight w:val="271"/>
        </w:trPr>
        <w:tc>
          <w:tcPr>
            <w:tcW w:w="993" w:type="dxa"/>
          </w:tcPr>
          <w:p w:rsidR="00FD26E2" w:rsidRDefault="00FD26E2" w:rsidP="00A4271E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2 000 м</w:t>
            </w:r>
          </w:p>
        </w:tc>
        <w:tc>
          <w:tcPr>
            <w:tcW w:w="1435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К-1,  С-1,  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К-1(дев), 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 xml:space="preserve">С-1(дев.)   </w:t>
            </w:r>
          </w:p>
        </w:tc>
        <w:tc>
          <w:tcPr>
            <w:tcW w:w="2817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С-1(дев.)</w:t>
            </w:r>
          </w:p>
        </w:tc>
        <w:tc>
          <w:tcPr>
            <w:tcW w:w="2693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С-1(дев.)</w:t>
            </w:r>
          </w:p>
        </w:tc>
        <w:tc>
          <w:tcPr>
            <w:tcW w:w="2694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С-1(дев.)</w:t>
            </w:r>
          </w:p>
        </w:tc>
      </w:tr>
      <w:tr w:rsidR="00FD26E2" w:rsidTr="00A4271E">
        <w:trPr>
          <w:trHeight w:val="250"/>
        </w:trPr>
        <w:tc>
          <w:tcPr>
            <w:tcW w:w="993" w:type="dxa"/>
          </w:tcPr>
          <w:p w:rsidR="00FD26E2" w:rsidRDefault="00FD26E2" w:rsidP="00A4271E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DF1618">
              <w:rPr>
                <w:b/>
              </w:rPr>
              <w:t> 000 м</w:t>
            </w:r>
          </w:p>
        </w:tc>
        <w:tc>
          <w:tcPr>
            <w:tcW w:w="1435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 С-1, К-1(дев)</w:t>
            </w:r>
          </w:p>
        </w:tc>
        <w:tc>
          <w:tcPr>
            <w:tcW w:w="2693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 С-1, К-1(дев)</w:t>
            </w:r>
          </w:p>
        </w:tc>
        <w:tc>
          <w:tcPr>
            <w:tcW w:w="2694" w:type="dxa"/>
          </w:tcPr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  <w:r w:rsidRPr="00DB399D">
              <w:rPr>
                <w:sz w:val="22"/>
                <w:szCs w:val="22"/>
              </w:rPr>
              <w:t>К-1, С-1, К-1(дев)</w:t>
            </w:r>
          </w:p>
          <w:p w:rsidR="00FD26E2" w:rsidRPr="00DB399D" w:rsidRDefault="00FD26E2" w:rsidP="00A4271E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FD26E2" w:rsidRPr="00662A31" w:rsidRDefault="00FD26E2" w:rsidP="00FD26E2">
      <w:pPr>
        <w:rPr>
          <w:b/>
          <w:bCs/>
          <w:sz w:val="28"/>
          <w:szCs w:val="28"/>
        </w:rPr>
      </w:pPr>
    </w:p>
    <w:p w:rsidR="00FD26E2" w:rsidRPr="00AC7934" w:rsidRDefault="00FD26E2" w:rsidP="00FD26E2">
      <w:pPr>
        <w:jc w:val="both"/>
        <w:rPr>
          <w:b/>
          <w:color w:val="000000"/>
          <w:sz w:val="28"/>
          <w:szCs w:val="28"/>
        </w:rPr>
      </w:pPr>
      <w:r w:rsidRPr="008F6840">
        <w:rPr>
          <w:b/>
          <w:bCs/>
          <w:color w:val="000000"/>
          <w:szCs w:val="28"/>
        </w:rPr>
        <w:t xml:space="preserve">                             </w:t>
      </w:r>
      <w:r w:rsidRPr="008F6840">
        <w:rPr>
          <w:b/>
          <w:bCs/>
          <w:color w:val="000000"/>
          <w:sz w:val="28"/>
          <w:szCs w:val="28"/>
        </w:rPr>
        <w:t xml:space="preserve"> </w:t>
      </w:r>
      <w:r w:rsidRPr="00AC7934">
        <w:rPr>
          <w:b/>
          <w:bCs/>
          <w:color w:val="000000"/>
          <w:sz w:val="28"/>
          <w:szCs w:val="28"/>
          <w:lang w:val="en-US"/>
        </w:rPr>
        <w:t>VIII</w:t>
      </w:r>
      <w:r w:rsidRPr="00AC7934">
        <w:rPr>
          <w:b/>
          <w:color w:val="000000"/>
          <w:sz w:val="28"/>
          <w:szCs w:val="28"/>
        </w:rPr>
        <w:t>. ОПРЕДЕЛЕНИЕ И НАГРАЖДЕНИЕ ПОБЕДИТЕЛЕЙ</w:t>
      </w:r>
      <w:r w:rsidRPr="00AC7934">
        <w:rPr>
          <w:sz w:val="28"/>
          <w:szCs w:val="28"/>
        </w:rPr>
        <w:t xml:space="preserve">                   </w:t>
      </w:r>
    </w:p>
    <w:p w:rsidR="00FD26E2" w:rsidRPr="00AC7934" w:rsidRDefault="00FD26E2" w:rsidP="00FD26E2">
      <w:pPr>
        <w:pStyle w:val="a5"/>
        <w:ind w:firstLine="709"/>
        <w:rPr>
          <w:szCs w:val="28"/>
        </w:rPr>
      </w:pPr>
      <w:r w:rsidRPr="00AC7934">
        <w:rPr>
          <w:szCs w:val="28"/>
        </w:rPr>
        <w:t xml:space="preserve"> Победители и призеры соревнований определяются в каждом  виде программы и в каждой возрастной группе. </w:t>
      </w:r>
    </w:p>
    <w:p w:rsidR="00FD26E2" w:rsidRPr="008B0D2D" w:rsidRDefault="00FD26E2" w:rsidP="00FD26E2">
      <w:pPr>
        <w:pStyle w:val="3"/>
        <w:jc w:val="both"/>
        <w:rPr>
          <w:b w:val="0"/>
          <w:szCs w:val="28"/>
        </w:rPr>
      </w:pPr>
      <w:r w:rsidRPr="00AC7934">
        <w:rPr>
          <w:b w:val="0"/>
          <w:sz w:val="28"/>
          <w:szCs w:val="28"/>
        </w:rPr>
        <w:t xml:space="preserve">          Спортсмены, занявшие первое, второе и третье</w:t>
      </w:r>
      <w:r>
        <w:rPr>
          <w:b w:val="0"/>
          <w:sz w:val="28"/>
          <w:szCs w:val="28"/>
        </w:rPr>
        <w:t xml:space="preserve"> места, награждаются медалями, </w:t>
      </w:r>
      <w:r w:rsidRPr="00AC7934">
        <w:rPr>
          <w:b w:val="0"/>
          <w:sz w:val="28"/>
          <w:szCs w:val="28"/>
        </w:rPr>
        <w:t>грамотами</w:t>
      </w:r>
      <w:r>
        <w:rPr>
          <w:b w:val="0"/>
          <w:sz w:val="28"/>
          <w:szCs w:val="28"/>
        </w:rPr>
        <w:t xml:space="preserve"> и кубками</w:t>
      </w:r>
      <w:r w:rsidRPr="008B0D2D">
        <w:rPr>
          <w:b w:val="0"/>
          <w:szCs w:val="28"/>
        </w:rPr>
        <w:t>.</w:t>
      </w:r>
    </w:p>
    <w:p w:rsidR="00FD26E2" w:rsidRPr="00662A31" w:rsidRDefault="00FD26E2" w:rsidP="00FD26E2">
      <w:pPr>
        <w:rPr>
          <w:sz w:val="28"/>
          <w:szCs w:val="28"/>
        </w:rPr>
      </w:pPr>
    </w:p>
    <w:p w:rsidR="00FD26E2" w:rsidRDefault="00FD26E2" w:rsidP="00FD26E2">
      <w:pPr>
        <w:rPr>
          <w:b/>
          <w:bCs/>
          <w:sz w:val="28"/>
          <w:szCs w:val="28"/>
        </w:rPr>
      </w:pPr>
      <w:r w:rsidRPr="00AC7934">
        <w:rPr>
          <w:b/>
          <w:bCs/>
          <w:sz w:val="28"/>
          <w:szCs w:val="28"/>
        </w:rPr>
        <w:t xml:space="preserve">                                    </w:t>
      </w:r>
      <w:r w:rsidRPr="00AC7934">
        <w:rPr>
          <w:b/>
          <w:bCs/>
          <w:color w:val="000000"/>
          <w:sz w:val="28"/>
          <w:szCs w:val="28"/>
        </w:rPr>
        <w:t>IХ</w:t>
      </w:r>
      <w:r w:rsidRPr="00AC793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 УСЛОВИЯ ФИНАНСИРОВАНИЯ</w:t>
      </w:r>
    </w:p>
    <w:p w:rsidR="00FD26E2" w:rsidRPr="00A04BB0" w:rsidRDefault="00FD26E2" w:rsidP="00FD26E2">
      <w:pPr>
        <w:ind w:firstLine="720"/>
        <w:jc w:val="both"/>
        <w:rPr>
          <w:b/>
          <w:bCs/>
          <w:sz w:val="28"/>
          <w:szCs w:val="28"/>
        </w:rPr>
      </w:pPr>
      <w:r w:rsidRPr="002419FB">
        <w:rPr>
          <w:sz w:val="28"/>
          <w:szCs w:val="28"/>
        </w:rPr>
        <w:t xml:space="preserve">Министерство  спорта Саратовской области за счет средств областного бюджета обеспечивает финансирование соревнований в пределах утвержденных лимитов бюджетных обязательств и утвержденные сметой и порядком финансирования спортивных мероприятий на 2024 г. </w:t>
      </w:r>
      <w:r w:rsidRPr="002419FB">
        <w:rPr>
          <w:color w:val="1A1A1A"/>
          <w:sz w:val="28"/>
          <w:szCs w:val="28"/>
          <w:shd w:val="clear" w:color="auto" w:fill="FFFFFF"/>
        </w:rPr>
        <w:t>полномочия министерства спорта Саратовской области по финансовому обеспечению соревнований в соответствии с государственным заданием на оказание услуг (выполнение работ) на текущий календарный год осуществляет ГАУ СО «УСМ».</w:t>
      </w:r>
    </w:p>
    <w:p w:rsidR="00FD26E2" w:rsidRPr="002419FB" w:rsidRDefault="00FD26E2" w:rsidP="00FD26E2">
      <w:pPr>
        <w:ind w:firstLine="567"/>
        <w:jc w:val="both"/>
        <w:rPr>
          <w:sz w:val="28"/>
          <w:szCs w:val="28"/>
        </w:rPr>
      </w:pPr>
      <w:r w:rsidRPr="002419FB">
        <w:rPr>
          <w:rFonts w:eastAsia="Calibri"/>
          <w:sz w:val="28"/>
          <w:szCs w:val="28"/>
          <w:lang w:eastAsia="en-US"/>
        </w:rPr>
        <w:t>Соревнования проводятся без стартового взноса.</w:t>
      </w:r>
    </w:p>
    <w:p w:rsidR="00FD26E2" w:rsidRPr="001C71D0" w:rsidRDefault="00FD26E2" w:rsidP="00FD26E2">
      <w:pPr>
        <w:jc w:val="both"/>
        <w:rPr>
          <w:rFonts w:eastAsia="Calibri"/>
          <w:sz w:val="28"/>
          <w:szCs w:val="28"/>
          <w:lang w:eastAsia="en-US"/>
        </w:rPr>
      </w:pPr>
      <w:r w:rsidRPr="001C71D0">
        <w:rPr>
          <w:bCs/>
          <w:sz w:val="28"/>
          <w:szCs w:val="28"/>
        </w:rPr>
        <w:t xml:space="preserve">РОО «Саратовская областная Федерация гребли на байдарках и каноэ» </w:t>
      </w:r>
      <w:r w:rsidRPr="001C71D0">
        <w:rPr>
          <w:sz w:val="28"/>
          <w:szCs w:val="28"/>
          <w:lang w:eastAsia="ar-SA"/>
        </w:rPr>
        <w:t xml:space="preserve">за счет иных источников, не запрещенных законодательством Российской Федерации, обеспечивает финансирование соревнований по статьям, не вошедшим в финансирование по сметам министерства. </w:t>
      </w:r>
    </w:p>
    <w:p w:rsidR="00472F21" w:rsidRPr="00FD26E2" w:rsidRDefault="00FD26E2" w:rsidP="00FD26E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71D0">
        <w:rPr>
          <w:rFonts w:eastAsia="Calibri"/>
          <w:sz w:val="28"/>
          <w:szCs w:val="28"/>
          <w:lang w:eastAsia="en-US"/>
        </w:rPr>
        <w:t xml:space="preserve">Расходы по </w:t>
      </w:r>
      <w:r>
        <w:rPr>
          <w:rFonts w:eastAsia="Calibri"/>
          <w:sz w:val="28"/>
          <w:szCs w:val="28"/>
          <w:lang w:eastAsia="en-US"/>
        </w:rPr>
        <w:t>командированию</w:t>
      </w:r>
      <w:r w:rsidRPr="001C71D0">
        <w:rPr>
          <w:rFonts w:eastAsia="Calibri"/>
          <w:sz w:val="28"/>
          <w:szCs w:val="28"/>
          <w:lang w:eastAsia="en-US"/>
        </w:rPr>
        <w:t xml:space="preserve"> участников соревнований осуществляются за счет командирующих организаций.</w:t>
      </w:r>
    </w:p>
    <w:sectPr w:rsidR="00472F21" w:rsidRPr="00FD26E2" w:rsidSect="00FD26E2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26E"/>
    <w:multiLevelType w:val="hybridMultilevel"/>
    <w:tmpl w:val="40F0BF4E"/>
    <w:lvl w:ilvl="0" w:tplc="AB3A72B6">
      <w:start w:val="6"/>
      <w:numFmt w:val="upperRoman"/>
      <w:lvlText w:val="%1."/>
      <w:lvlJc w:val="left"/>
      <w:pPr>
        <w:ind w:left="29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0" w:hanging="360"/>
      </w:pPr>
    </w:lvl>
    <w:lvl w:ilvl="2" w:tplc="0419001B" w:tentative="1">
      <w:start w:val="1"/>
      <w:numFmt w:val="lowerRoman"/>
      <w:lvlText w:val="%3."/>
      <w:lvlJc w:val="right"/>
      <w:pPr>
        <w:ind w:left="4050" w:hanging="180"/>
      </w:pPr>
    </w:lvl>
    <w:lvl w:ilvl="3" w:tplc="0419000F" w:tentative="1">
      <w:start w:val="1"/>
      <w:numFmt w:val="decimal"/>
      <w:lvlText w:val="%4."/>
      <w:lvlJc w:val="left"/>
      <w:pPr>
        <w:ind w:left="4770" w:hanging="360"/>
      </w:pPr>
    </w:lvl>
    <w:lvl w:ilvl="4" w:tplc="04190019" w:tentative="1">
      <w:start w:val="1"/>
      <w:numFmt w:val="lowerLetter"/>
      <w:lvlText w:val="%5."/>
      <w:lvlJc w:val="left"/>
      <w:pPr>
        <w:ind w:left="5490" w:hanging="360"/>
      </w:pPr>
    </w:lvl>
    <w:lvl w:ilvl="5" w:tplc="0419001B" w:tentative="1">
      <w:start w:val="1"/>
      <w:numFmt w:val="lowerRoman"/>
      <w:lvlText w:val="%6."/>
      <w:lvlJc w:val="right"/>
      <w:pPr>
        <w:ind w:left="6210" w:hanging="180"/>
      </w:pPr>
    </w:lvl>
    <w:lvl w:ilvl="6" w:tplc="0419000F" w:tentative="1">
      <w:start w:val="1"/>
      <w:numFmt w:val="decimal"/>
      <w:lvlText w:val="%7."/>
      <w:lvlJc w:val="left"/>
      <w:pPr>
        <w:ind w:left="6930" w:hanging="360"/>
      </w:pPr>
    </w:lvl>
    <w:lvl w:ilvl="7" w:tplc="04190019" w:tentative="1">
      <w:start w:val="1"/>
      <w:numFmt w:val="lowerLetter"/>
      <w:lvlText w:val="%8."/>
      <w:lvlJc w:val="left"/>
      <w:pPr>
        <w:ind w:left="7650" w:hanging="360"/>
      </w:pPr>
    </w:lvl>
    <w:lvl w:ilvl="8" w:tplc="041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E2"/>
    <w:rsid w:val="002B42AA"/>
    <w:rsid w:val="003327C5"/>
    <w:rsid w:val="0095084B"/>
    <w:rsid w:val="00ED19BD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26E2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D26E2"/>
    <w:rPr>
      <w:sz w:val="24"/>
    </w:rPr>
  </w:style>
  <w:style w:type="character" w:customStyle="1" w:styleId="a4">
    <w:name w:val="Основной текст Знак"/>
    <w:basedOn w:val="a0"/>
    <w:link w:val="a3"/>
    <w:rsid w:val="00FD26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26E2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D26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D26E2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FD26E2"/>
    <w:rPr>
      <w:sz w:val="24"/>
    </w:rPr>
  </w:style>
  <w:style w:type="character" w:customStyle="1" w:styleId="a4">
    <w:name w:val="Основной текст Знак"/>
    <w:basedOn w:val="a0"/>
    <w:link w:val="a3"/>
    <w:rsid w:val="00FD26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26E2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D26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Наумова Елена Юрьевна</cp:lastModifiedBy>
  <cp:revision>2</cp:revision>
  <dcterms:created xsi:type="dcterms:W3CDTF">2024-06-19T05:37:00Z</dcterms:created>
  <dcterms:modified xsi:type="dcterms:W3CDTF">2024-06-19T05:37:00Z</dcterms:modified>
</cp:coreProperties>
</file>