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9631"/>
      </w:tblGrid>
      <w:tr w:rsidR="008775B0" w:rsidTr="008775B0">
        <w:trPr>
          <w:trHeight w:val="737"/>
        </w:trPr>
        <w:tc>
          <w:tcPr>
            <w:tcW w:w="9631" w:type="dxa"/>
          </w:tcPr>
          <w:p w:rsidR="008775B0" w:rsidRDefault="00316221">
            <w:pPr>
              <w:pStyle w:val="a6"/>
              <w:tabs>
                <w:tab w:val="clear" w:pos="4677"/>
                <w:tab w:val="center" w:pos="4428"/>
                <w:tab w:val="left" w:pos="5037"/>
              </w:tabs>
              <w:spacing w:line="276" w:lineRule="auto"/>
              <w:jc w:val="center"/>
              <w:rPr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762000"/>
                  <wp:effectExtent l="19050" t="0" r="0" b="0"/>
                  <wp:docPr id="2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5B0" w:rsidRDefault="008775B0" w:rsidP="008775B0">
      <w:pPr>
        <w:spacing w:line="288" w:lineRule="auto"/>
        <w:jc w:val="center"/>
        <w:rPr>
          <w:rFonts w:ascii="a_AvanteLt" w:hAnsi="a_AvanteLt"/>
          <w:b/>
          <w:color w:val="000000"/>
          <w:sz w:val="24"/>
          <w:szCs w:val="24"/>
        </w:rPr>
      </w:pPr>
    </w:p>
    <w:p w:rsidR="008775B0" w:rsidRPr="008775B0" w:rsidRDefault="008775B0" w:rsidP="008775B0">
      <w:pPr>
        <w:spacing w:line="288" w:lineRule="auto"/>
        <w:jc w:val="center"/>
        <w:rPr>
          <w:rFonts w:ascii="Times New Roman" w:hAnsi="Times New Roman" w:cs="Times New Roman"/>
          <w:b/>
          <w:color w:val="000000"/>
        </w:rPr>
      </w:pPr>
      <w:r w:rsidRPr="008775B0">
        <w:rPr>
          <w:rFonts w:ascii="Times New Roman" w:hAnsi="Times New Roman" w:cs="Times New Roman"/>
          <w:b/>
          <w:color w:val="000000"/>
        </w:rPr>
        <w:t>ПРАВИТЕЛЬСТВО САРАТОВСКОЙ ОБЛАСТИ</w:t>
      </w:r>
    </w:p>
    <w:p w:rsidR="008775B0" w:rsidRPr="008775B0" w:rsidRDefault="008775B0" w:rsidP="008775B0">
      <w:pPr>
        <w:suppressAutoHyphens/>
        <w:spacing w:line="288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8775B0">
        <w:rPr>
          <w:rFonts w:ascii="Times New Roman" w:hAnsi="Times New Roman" w:cs="Times New Roman"/>
          <w:b/>
          <w:color w:val="000000"/>
          <w:spacing w:val="14"/>
          <w:sz w:val="30"/>
          <w:szCs w:val="30"/>
        </w:rPr>
        <w:t xml:space="preserve">МИНИСТЕРСТВО МОЛОДЕЖНОЙ ПОЛИТИКИ </w:t>
      </w:r>
      <w:r w:rsidRPr="008775B0">
        <w:rPr>
          <w:rFonts w:ascii="Times New Roman" w:hAnsi="Times New Roman" w:cs="Times New Roman"/>
          <w:b/>
          <w:color w:val="000000"/>
          <w:spacing w:val="14"/>
          <w:sz w:val="30"/>
          <w:szCs w:val="30"/>
        </w:rPr>
        <w:br/>
      </w:r>
      <w:r w:rsidR="007D4B28" w:rsidRPr="008775B0">
        <w:rPr>
          <w:rFonts w:ascii="Times New Roman" w:hAnsi="Times New Roman" w:cs="Times New Roman"/>
          <w:b/>
          <w:color w:val="000000"/>
          <w:spacing w:val="14"/>
          <w:sz w:val="30"/>
          <w:szCs w:val="30"/>
        </w:rPr>
        <w:t xml:space="preserve">И </w:t>
      </w:r>
      <w:r w:rsidRPr="008775B0">
        <w:rPr>
          <w:rFonts w:ascii="Times New Roman" w:hAnsi="Times New Roman" w:cs="Times New Roman"/>
          <w:b/>
          <w:color w:val="000000"/>
          <w:spacing w:val="14"/>
          <w:sz w:val="30"/>
          <w:szCs w:val="30"/>
        </w:rPr>
        <w:t>СПОРТА ОБЛАСТИ</w:t>
      </w:r>
    </w:p>
    <w:p w:rsidR="008775B0" w:rsidRPr="008775B0" w:rsidRDefault="008775B0" w:rsidP="008775B0">
      <w:pPr>
        <w:ind w:right="6872"/>
        <w:jc w:val="center"/>
        <w:rPr>
          <w:rFonts w:ascii="Times New Roman" w:hAnsi="Times New Roman" w:cs="Times New Roman"/>
          <w:b/>
          <w:caps/>
          <w:color w:val="000000"/>
          <w:sz w:val="39"/>
          <w:szCs w:val="24"/>
        </w:rPr>
      </w:pPr>
    </w:p>
    <w:p w:rsidR="008775B0" w:rsidRDefault="008775B0" w:rsidP="008775B0">
      <w:pPr>
        <w:spacing w:line="288" w:lineRule="auto"/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ind w:right="6872"/>
        <w:jc w:val="center"/>
        <w:rPr>
          <w:rFonts w:ascii="a_AvanteLt" w:hAnsi="a_AvanteLt"/>
          <w:b/>
          <w:caps/>
          <w:color w:val="000000"/>
          <w:sz w:val="36"/>
          <w:szCs w:val="36"/>
        </w:rPr>
      </w:pPr>
    </w:p>
    <w:p w:rsidR="008775B0" w:rsidRDefault="008775B0" w:rsidP="008775B0">
      <w:pPr>
        <w:ind w:right="6872"/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ind w:right="6872"/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Pr="008775B0" w:rsidRDefault="008775B0" w:rsidP="008775B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>Материалы коллегии</w:t>
      </w:r>
    </w:p>
    <w:p w:rsidR="007D4B28" w:rsidRDefault="008775B0" w:rsidP="008775B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>министерства молодежной политики</w:t>
      </w:r>
    </w:p>
    <w:p w:rsidR="008775B0" w:rsidRPr="008775B0" w:rsidRDefault="007D4B28" w:rsidP="008775B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и</w:t>
      </w:r>
      <w:r w:rsidR="008775B0" w:rsidRPr="008775B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спорта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8775B0" w:rsidRPr="008775B0">
        <w:rPr>
          <w:rFonts w:ascii="Times New Roman" w:hAnsi="Times New Roman" w:cs="Times New Roman"/>
          <w:b/>
          <w:color w:val="000000"/>
          <w:sz w:val="36"/>
          <w:szCs w:val="36"/>
        </w:rPr>
        <w:t>области</w:t>
      </w:r>
    </w:p>
    <w:p w:rsidR="008775B0" w:rsidRDefault="008775B0" w:rsidP="008775B0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b/>
          <w:color w:val="000000"/>
          <w:sz w:val="36"/>
          <w:szCs w:val="36"/>
        </w:rPr>
      </w:pPr>
    </w:p>
    <w:p w:rsidR="007D4B28" w:rsidRDefault="007D4B28" w:rsidP="008775B0">
      <w:pPr>
        <w:jc w:val="center"/>
        <w:rPr>
          <w:b/>
          <w:color w:val="000000"/>
          <w:sz w:val="36"/>
          <w:szCs w:val="36"/>
        </w:rPr>
      </w:pPr>
    </w:p>
    <w:p w:rsidR="007D4B28" w:rsidRDefault="007D4B28" w:rsidP="008775B0">
      <w:pPr>
        <w:jc w:val="center"/>
        <w:rPr>
          <w:b/>
          <w:color w:val="000000"/>
          <w:sz w:val="36"/>
          <w:szCs w:val="36"/>
        </w:rPr>
      </w:pPr>
    </w:p>
    <w:p w:rsidR="008775B0" w:rsidRDefault="008775B0" w:rsidP="008775B0">
      <w:pPr>
        <w:jc w:val="center"/>
        <w:rPr>
          <w:b/>
          <w:color w:val="000000"/>
          <w:sz w:val="36"/>
          <w:szCs w:val="36"/>
        </w:rPr>
      </w:pPr>
    </w:p>
    <w:p w:rsidR="0005371F" w:rsidRDefault="0005371F" w:rsidP="008775B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5371F" w:rsidRDefault="0005371F" w:rsidP="008775B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8775B0" w:rsidRPr="008775B0" w:rsidRDefault="008775B0" w:rsidP="008775B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>Саратов</w:t>
      </w:r>
    </w:p>
    <w:p w:rsidR="008775B0" w:rsidRPr="008775B0" w:rsidRDefault="008775B0" w:rsidP="008775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75B0">
        <w:rPr>
          <w:rFonts w:ascii="Times New Roman" w:hAnsi="Times New Roman" w:cs="Times New Roman"/>
          <w:b/>
          <w:sz w:val="36"/>
          <w:szCs w:val="36"/>
        </w:rPr>
        <w:t>20</w:t>
      </w:r>
      <w:r w:rsidR="00A978D6">
        <w:rPr>
          <w:rFonts w:ascii="Times New Roman" w:hAnsi="Times New Roman" w:cs="Times New Roman"/>
          <w:b/>
          <w:sz w:val="36"/>
          <w:szCs w:val="36"/>
        </w:rPr>
        <w:t>20</w:t>
      </w:r>
    </w:p>
    <w:p w:rsidR="008775B0" w:rsidRDefault="008775B0" w:rsidP="008775B0">
      <w:pPr>
        <w:jc w:val="center"/>
        <w:rPr>
          <w:b/>
          <w:sz w:val="28"/>
          <w:szCs w:val="28"/>
        </w:rPr>
      </w:pPr>
      <w:r>
        <w:rPr>
          <w:b/>
          <w:color w:val="000000"/>
          <w:sz w:val="36"/>
          <w:szCs w:val="36"/>
        </w:rPr>
        <w:br w:type="page"/>
      </w:r>
    </w:p>
    <w:p w:rsidR="008E635D" w:rsidRDefault="008E635D" w:rsidP="008E6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8E635D" w:rsidRDefault="008E635D" w:rsidP="008E635D">
      <w:pPr>
        <w:pStyle w:val="a3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коллегии министерства молодежной политики и спорта Саратовской области по вопросу «О развитии массового спорта на территории Саратовской области»</w:t>
      </w:r>
    </w:p>
    <w:p w:rsidR="008E635D" w:rsidRDefault="008E635D" w:rsidP="008E6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8E635D" w:rsidTr="008E635D">
        <w:tc>
          <w:tcPr>
            <w:tcW w:w="4219" w:type="dxa"/>
            <w:hideMark/>
          </w:tcPr>
          <w:p w:rsidR="008E635D" w:rsidRDefault="008E63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0116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.03.2020  </w:t>
            </w:r>
          </w:p>
          <w:p w:rsidR="008E635D" w:rsidRPr="00CE1A06" w:rsidRDefault="008E635D" w:rsidP="0001161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E1A0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0116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E1A0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5352" w:type="dxa"/>
            <w:hideMark/>
          </w:tcPr>
          <w:p w:rsidR="008E635D" w:rsidRDefault="00CE1A06">
            <w:pPr>
              <w:spacing w:before="12" w:after="12"/>
              <w:ind w:left="1452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CE1A0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Зал заседаний Правительства области</w:t>
            </w:r>
          </w:p>
        </w:tc>
      </w:tr>
    </w:tbl>
    <w:p w:rsidR="008E635D" w:rsidRDefault="008E635D" w:rsidP="008E63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8E635D" w:rsidRDefault="008E635D" w:rsidP="008E635D">
      <w:pPr>
        <w:pStyle w:val="a3"/>
        <w:rPr>
          <w:b/>
          <w:sz w:val="28"/>
          <w:szCs w:val="28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87"/>
      </w:tblGrid>
      <w:tr w:rsidR="008E635D" w:rsidTr="008E635D">
        <w:tc>
          <w:tcPr>
            <w:tcW w:w="4111" w:type="dxa"/>
            <w:hideMark/>
          </w:tcPr>
          <w:p w:rsidR="008E635D" w:rsidRDefault="008E63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Абросимов</w:t>
            </w:r>
          </w:p>
          <w:p w:rsidR="008E635D" w:rsidRDefault="008E63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5387" w:type="dxa"/>
          </w:tcPr>
          <w:p w:rsidR="008E635D" w:rsidRDefault="008E635D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 министр молодежной политики и спорта  области </w:t>
            </w:r>
          </w:p>
          <w:p w:rsidR="008E635D" w:rsidRDefault="008E635D">
            <w:pPr>
              <w:pStyle w:val="a3"/>
              <w:ind w:hanging="294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E635D" w:rsidRDefault="008E635D" w:rsidP="008E63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«О развитии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массового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спорта на территории Саратовской области»</w:t>
      </w:r>
    </w:p>
    <w:p w:rsidR="008E635D" w:rsidRDefault="008E635D" w:rsidP="008E63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87"/>
      </w:tblGrid>
      <w:tr w:rsidR="008E635D" w:rsidTr="008E635D">
        <w:tc>
          <w:tcPr>
            <w:tcW w:w="4111" w:type="dxa"/>
            <w:hideMark/>
          </w:tcPr>
          <w:p w:rsidR="008E635D" w:rsidRDefault="008E63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Абрашин </w:t>
            </w:r>
          </w:p>
          <w:p w:rsidR="008E635D" w:rsidRDefault="008E63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Андрей Александрович</w:t>
            </w:r>
          </w:p>
        </w:tc>
        <w:tc>
          <w:tcPr>
            <w:tcW w:w="5387" w:type="dxa"/>
            <w:hideMark/>
          </w:tcPr>
          <w:p w:rsidR="008E635D" w:rsidRDefault="008E63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первый заместитель министра молодежной политики и спорта области</w:t>
            </w:r>
          </w:p>
        </w:tc>
      </w:tr>
    </w:tbl>
    <w:p w:rsidR="00082FA0" w:rsidRDefault="00082FA0" w:rsidP="008E635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87"/>
      </w:tblGrid>
      <w:tr w:rsidR="008E635D" w:rsidTr="008E635D">
        <w:tc>
          <w:tcPr>
            <w:tcW w:w="4111" w:type="dxa"/>
            <w:hideMark/>
          </w:tcPr>
          <w:p w:rsidR="008E635D" w:rsidRPr="00082FA0" w:rsidRDefault="008E63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082F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  <w:t xml:space="preserve">             </w:t>
            </w:r>
          </w:p>
        </w:tc>
        <w:tc>
          <w:tcPr>
            <w:tcW w:w="5387" w:type="dxa"/>
            <w:hideMark/>
          </w:tcPr>
          <w:p w:rsidR="008E635D" w:rsidRPr="00082FA0" w:rsidRDefault="008E635D" w:rsidP="00082F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8E635D" w:rsidRDefault="008E635D" w:rsidP="008E63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C2D1E" w:rsidRDefault="003A7575" w:rsidP="00EC2D1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63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2D1E">
        <w:rPr>
          <w:rFonts w:ascii="Times New Roman" w:hAnsi="Times New Roman" w:cs="Times New Roman"/>
          <w:b/>
          <w:bCs/>
          <w:sz w:val="28"/>
          <w:szCs w:val="28"/>
        </w:rPr>
        <w:t>«Организация  физкультурно-массовой работы в сельской местности»</w:t>
      </w:r>
    </w:p>
    <w:p w:rsidR="008E635D" w:rsidRDefault="008E635D" w:rsidP="008E635D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87"/>
      </w:tblGrid>
      <w:tr w:rsidR="008E635D" w:rsidTr="008E635D">
        <w:tc>
          <w:tcPr>
            <w:tcW w:w="4111" w:type="dxa"/>
            <w:hideMark/>
          </w:tcPr>
          <w:p w:rsidR="008E635D" w:rsidRDefault="008E63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Новиков </w:t>
            </w:r>
          </w:p>
          <w:p w:rsidR="008E635D" w:rsidRDefault="008E63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Владимир Евгеньевич</w:t>
            </w:r>
          </w:p>
        </w:tc>
        <w:tc>
          <w:tcPr>
            <w:tcW w:w="5387" w:type="dxa"/>
            <w:hideMark/>
          </w:tcPr>
          <w:p w:rsidR="008E635D" w:rsidRDefault="008E63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директор ГАУ СО «Физкультурно-спортивный центр «Урожай»</w:t>
            </w:r>
          </w:p>
        </w:tc>
      </w:tr>
    </w:tbl>
    <w:p w:rsidR="008E635D" w:rsidRDefault="008E635D" w:rsidP="008E635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87"/>
      </w:tblGrid>
      <w:tr w:rsidR="008E635D" w:rsidTr="003A7575">
        <w:tc>
          <w:tcPr>
            <w:tcW w:w="4111" w:type="dxa"/>
            <w:hideMark/>
          </w:tcPr>
          <w:p w:rsidR="008E635D" w:rsidRDefault="008E635D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387" w:type="dxa"/>
            <w:hideMark/>
          </w:tcPr>
          <w:p w:rsidR="008E635D" w:rsidRDefault="008E635D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3A7575" w:rsidTr="003A75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1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A7575" w:rsidRDefault="003A757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A7575" w:rsidRDefault="003A757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Ерохин</w:t>
            </w:r>
          </w:p>
          <w:p w:rsidR="003A7575" w:rsidRDefault="003A757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Вячеслав Александрович</w:t>
            </w:r>
          </w:p>
          <w:p w:rsidR="003A7575" w:rsidRDefault="003A757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A7575" w:rsidRDefault="003A75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A7575" w:rsidRDefault="003A75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начальник управления молодежной политики, спорта и туризма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</w:tr>
    </w:tbl>
    <w:p w:rsidR="008E635D" w:rsidRDefault="008E635D" w:rsidP="008E635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35D" w:rsidRDefault="008E635D" w:rsidP="008E635D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757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«О Едином календарном плане официальных физкультурных мероприятий и спортивных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 на 2020 год»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10"/>
      </w:tblGrid>
      <w:tr w:rsidR="008E635D" w:rsidTr="008E635D">
        <w:trPr>
          <w:trHeight w:val="80"/>
        </w:trPr>
        <w:tc>
          <w:tcPr>
            <w:tcW w:w="4253" w:type="dxa"/>
            <w:hideMark/>
          </w:tcPr>
          <w:p w:rsidR="003A7575" w:rsidRDefault="003A7575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E635D" w:rsidRDefault="008E635D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Точилкин </w:t>
            </w:r>
          </w:p>
          <w:p w:rsidR="008E635D" w:rsidRDefault="008E635D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Дмитрий Павлович</w:t>
            </w:r>
          </w:p>
        </w:tc>
        <w:tc>
          <w:tcPr>
            <w:tcW w:w="5210" w:type="dxa"/>
            <w:hideMark/>
          </w:tcPr>
          <w:p w:rsidR="003A7575" w:rsidRDefault="003A75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635D" w:rsidRDefault="008E635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физкультурно-массовой работы министерства молодежной политики и спорта и области</w:t>
            </w:r>
          </w:p>
        </w:tc>
      </w:tr>
    </w:tbl>
    <w:p w:rsidR="008E635D" w:rsidRDefault="008E635D" w:rsidP="008E635D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635D" w:rsidRDefault="008E635D" w:rsidP="008E635D">
      <w:pPr>
        <w:ind w:firstLine="284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8E635D" w:rsidRDefault="008E635D" w:rsidP="008E63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757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Разное.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635D" w:rsidRDefault="008E635D" w:rsidP="008E635D"/>
    <w:p w:rsidR="00816086" w:rsidRDefault="00816086" w:rsidP="008160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35D" w:rsidRDefault="008E635D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35D" w:rsidRDefault="008E635D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35D" w:rsidRDefault="008E635D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C" w:rsidRDefault="00485F6C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C" w:rsidRDefault="00485F6C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B0" w:rsidRPr="008775B0" w:rsidRDefault="008775B0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B0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775B0" w:rsidRPr="008775B0" w:rsidRDefault="008775B0" w:rsidP="007D4B2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8775B0">
        <w:rPr>
          <w:rFonts w:ascii="Times New Roman" w:hAnsi="Times New Roman" w:cs="Times New Roman"/>
          <w:b/>
          <w:sz w:val="28"/>
          <w:szCs w:val="28"/>
        </w:rPr>
        <w:t>коллегии министерства молодежной политики</w:t>
      </w:r>
      <w:r w:rsidR="007D4B2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775B0">
        <w:rPr>
          <w:rFonts w:ascii="Times New Roman" w:hAnsi="Times New Roman" w:cs="Times New Roman"/>
          <w:b/>
          <w:sz w:val="28"/>
          <w:szCs w:val="28"/>
        </w:rPr>
        <w:t xml:space="preserve"> спорта</w:t>
      </w:r>
      <w:r w:rsidR="007D4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5B0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8775B0" w:rsidRPr="008775B0" w:rsidRDefault="008775B0" w:rsidP="008775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5388"/>
        <w:gridCol w:w="4501"/>
      </w:tblGrid>
      <w:tr w:rsidR="008775B0" w:rsidRPr="008775B0" w:rsidTr="006940F8">
        <w:tc>
          <w:tcPr>
            <w:tcW w:w="5388" w:type="dxa"/>
            <w:hideMark/>
          </w:tcPr>
          <w:p w:rsidR="008775B0" w:rsidRPr="003B5CA1" w:rsidRDefault="008E63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0116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8775B0" w:rsidRPr="003B5C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380C7E" w:rsidRPr="003B5C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8775B0" w:rsidRPr="003B5C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5309E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="00D55B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  <w:p w:rsidR="008775B0" w:rsidRPr="00CE1A06" w:rsidRDefault="00A10394" w:rsidP="000116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1A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11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A137F8" w:rsidRPr="00CE1A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8775B0" w:rsidRPr="00CE1A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501" w:type="dxa"/>
            <w:hideMark/>
          </w:tcPr>
          <w:p w:rsidR="005F1D19" w:rsidRDefault="005F1D19" w:rsidP="005F1D19">
            <w:pPr>
              <w:ind w:left="743" w:hanging="7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Зал заседаний</w:t>
            </w:r>
          </w:p>
          <w:p w:rsidR="008775B0" w:rsidRPr="008775B0" w:rsidRDefault="005F1D19" w:rsidP="005F1D19">
            <w:pPr>
              <w:ind w:left="743" w:hanging="7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Правительства области</w:t>
            </w:r>
          </w:p>
        </w:tc>
      </w:tr>
    </w:tbl>
    <w:tbl>
      <w:tblPr>
        <w:tblStyle w:val="a5"/>
        <w:tblW w:w="9924" w:type="dxa"/>
        <w:tblInd w:w="-318" w:type="dxa"/>
        <w:tblLook w:val="04A0"/>
      </w:tblPr>
      <w:tblGrid>
        <w:gridCol w:w="710"/>
        <w:gridCol w:w="3685"/>
        <w:gridCol w:w="5529"/>
      </w:tblGrid>
      <w:tr w:rsidR="006940F8" w:rsidRPr="00422093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8C0368" w:rsidRDefault="006940F8" w:rsidP="00DA1F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D55BC4" w:rsidRDefault="006940F8" w:rsidP="00DA1F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Абросимов </w:t>
            </w:r>
          </w:p>
          <w:p w:rsidR="006940F8" w:rsidRPr="00D55BC4" w:rsidRDefault="006940F8" w:rsidP="00DA1F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D55BC4" w:rsidRDefault="006940F8" w:rsidP="003D452D">
            <w:pP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министр молодежной политики</w:t>
            </w:r>
            <w:r w:rsidR="003D452D" w:rsidRPr="00D55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</w:t>
            </w:r>
            <w:r w:rsidRPr="00D55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спорта </w:t>
            </w:r>
            <w:r w:rsidR="003D452D" w:rsidRPr="00D55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D55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области, председатель  коллегии       </w:t>
            </w:r>
          </w:p>
        </w:tc>
      </w:tr>
      <w:tr w:rsidR="006940F8" w:rsidRPr="007A0BEA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8C0368" w:rsidRDefault="006940F8" w:rsidP="00DA1F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13" w:rsidRPr="00D55BC4" w:rsidRDefault="00A00A13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Абрашин</w:t>
            </w:r>
          </w:p>
          <w:p w:rsidR="006940F8" w:rsidRPr="00D55BC4" w:rsidRDefault="00A00A13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Андрей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D55BC4" w:rsidRDefault="006940F8" w:rsidP="00A00A1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первый заместитель министра молодежной политики</w:t>
            </w:r>
            <w:r w:rsidR="00A00A13" w:rsidRPr="00D55BC4">
              <w:rPr>
                <w:rFonts w:ascii="Times New Roman" w:hAnsi="Times New Roman" w:cs="Times New Roman"/>
                <w:sz w:val="27"/>
                <w:szCs w:val="27"/>
              </w:rPr>
              <w:t xml:space="preserve"> и</w:t>
            </w:r>
            <w:r w:rsidR="003D452D" w:rsidRPr="00D55BC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 xml:space="preserve"> спорта области, заместитель председателя коллегии</w:t>
            </w:r>
          </w:p>
        </w:tc>
      </w:tr>
      <w:tr w:rsidR="006940F8" w:rsidRPr="007A0BEA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8C0368" w:rsidRDefault="006940F8" w:rsidP="00DA1F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D55BC4" w:rsidRDefault="006940F8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Цветкова</w:t>
            </w:r>
          </w:p>
          <w:p w:rsidR="006940F8" w:rsidRPr="00D55BC4" w:rsidRDefault="006940F8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Наталия Альбертовна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D55BC4" w:rsidRDefault="006940F8" w:rsidP="00DA1F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начальник отдела организационной и кадровой работы министерства молодежной политики и  спорта области, секретарь коллегии</w:t>
            </w:r>
          </w:p>
        </w:tc>
      </w:tr>
      <w:tr w:rsidR="006940F8" w:rsidRPr="00CC5A13" w:rsidTr="006940F8">
        <w:trPr>
          <w:trHeight w:val="398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8" w:rsidRPr="008C0368" w:rsidRDefault="006940F8" w:rsidP="00DA1FB7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Члены коллегии:</w:t>
            </w:r>
          </w:p>
        </w:tc>
      </w:tr>
      <w:tr w:rsidR="00917B6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8C0368" w:rsidRDefault="00917B60" w:rsidP="00DA1F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D55BC4" w:rsidRDefault="00917B6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Беловицкая</w:t>
            </w:r>
          </w:p>
          <w:p w:rsidR="00917B60" w:rsidRPr="00D55BC4" w:rsidRDefault="00917B6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Ангелина Антоновна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D55BC4" w:rsidRDefault="00917B6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заместитель министра – начальник управления по молодежной политике министерства молодежной политики и спорта Саратовской области</w:t>
            </w:r>
          </w:p>
        </w:tc>
      </w:tr>
      <w:tr w:rsidR="00917B6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8C0368" w:rsidRDefault="00917B60" w:rsidP="00DA1F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182D2D" w:rsidRDefault="00917B6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82D2D">
              <w:rPr>
                <w:rFonts w:ascii="Times New Roman" w:hAnsi="Times New Roman" w:cs="Times New Roman"/>
                <w:b/>
                <w:sz w:val="27"/>
                <w:szCs w:val="27"/>
              </w:rPr>
              <w:t>Бондаренко</w:t>
            </w:r>
          </w:p>
          <w:p w:rsidR="00917B60" w:rsidRPr="00E37C98" w:rsidRDefault="00917B6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  <w:highlight w:val="green"/>
              </w:rPr>
            </w:pPr>
            <w:r w:rsidRPr="00182D2D">
              <w:rPr>
                <w:rFonts w:ascii="Times New Roman" w:hAnsi="Times New Roman" w:cs="Times New Roman"/>
                <w:b/>
                <w:sz w:val="27"/>
                <w:szCs w:val="27"/>
              </w:rPr>
              <w:t>Дмитрий Геннадиевич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E37C98" w:rsidRDefault="00917B60" w:rsidP="00182D2D">
            <w:pPr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 w:rsidRPr="00182D2D">
              <w:rPr>
                <w:rFonts w:ascii="Times New Roman" w:hAnsi="Times New Roman" w:cs="Times New Roman"/>
                <w:sz w:val="27"/>
                <w:szCs w:val="27"/>
              </w:rPr>
              <w:t xml:space="preserve">генеральный директор государственного унитарного предприятия </w:t>
            </w:r>
            <w:proofErr w:type="gramStart"/>
            <w:r w:rsidRPr="00182D2D">
              <w:rPr>
                <w:rFonts w:ascii="Times New Roman" w:hAnsi="Times New Roman" w:cs="Times New Roman"/>
                <w:sz w:val="27"/>
                <w:szCs w:val="27"/>
              </w:rPr>
              <w:t>Саратовской</w:t>
            </w:r>
            <w:proofErr w:type="gramEnd"/>
            <w:r w:rsidRPr="00182D2D">
              <w:rPr>
                <w:rFonts w:ascii="Times New Roman" w:hAnsi="Times New Roman" w:cs="Times New Roman"/>
                <w:sz w:val="27"/>
                <w:szCs w:val="27"/>
              </w:rPr>
              <w:t xml:space="preserve"> области «</w:t>
            </w:r>
            <w:r w:rsidR="00182D2D">
              <w:rPr>
                <w:rFonts w:ascii="Times New Roman" w:hAnsi="Times New Roman" w:cs="Times New Roman"/>
                <w:sz w:val="27"/>
                <w:szCs w:val="27"/>
              </w:rPr>
              <w:t>Спортивный комплекс «Кристал</w:t>
            </w:r>
            <w:r w:rsidR="00182D2D" w:rsidRPr="00182D2D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182D2D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917B6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8C0368" w:rsidRDefault="00917B60" w:rsidP="00DA1F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D55BC4" w:rsidRDefault="00917B6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Борисовская</w:t>
            </w:r>
            <w:proofErr w:type="spellEnd"/>
          </w:p>
          <w:p w:rsidR="00917B60" w:rsidRPr="00D55BC4" w:rsidRDefault="00917B6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Светлана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D55BC4" w:rsidRDefault="00917B60" w:rsidP="00DA1F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государственного бюджетного учреждения дополнительного образования Саратовской области «Областная комплексная детско-юношеская спортивно-адаптивная школа «Реабилитация и Физкультура»; </w:t>
            </w:r>
          </w:p>
        </w:tc>
      </w:tr>
      <w:tr w:rsidR="00917B6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8C0368" w:rsidRDefault="00917B60" w:rsidP="00DA1F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182D2D" w:rsidRDefault="00917B6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182D2D">
              <w:rPr>
                <w:rFonts w:ascii="Times New Roman" w:hAnsi="Times New Roman" w:cs="Times New Roman"/>
                <w:b/>
                <w:sz w:val="27"/>
                <w:szCs w:val="27"/>
              </w:rPr>
              <w:t>Болотов</w:t>
            </w:r>
            <w:proofErr w:type="spellEnd"/>
          </w:p>
          <w:p w:rsidR="00917B60" w:rsidRPr="00182D2D" w:rsidRDefault="00917B6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82D2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Георгий </w:t>
            </w:r>
            <w:proofErr w:type="spellStart"/>
            <w:r w:rsidRPr="00182D2D">
              <w:rPr>
                <w:rFonts w:ascii="Times New Roman" w:hAnsi="Times New Roman" w:cs="Times New Roman"/>
                <w:b/>
                <w:sz w:val="27"/>
                <w:szCs w:val="27"/>
              </w:rPr>
              <w:t>Игорьевич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182D2D" w:rsidRDefault="00917B60" w:rsidP="00DA1F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82D2D">
              <w:rPr>
                <w:rFonts w:ascii="Times New Roman" w:hAnsi="Times New Roman" w:cs="Times New Roman"/>
                <w:sz w:val="27"/>
                <w:szCs w:val="27"/>
              </w:rPr>
              <w:t>командир Саратовского регионального отделения Молодежной общероссийской общественной организации «Российские Студенческие Отряды» (по согласованию);</w:t>
            </w:r>
          </w:p>
        </w:tc>
      </w:tr>
      <w:tr w:rsidR="00917B6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8C0368" w:rsidRDefault="00917B60" w:rsidP="00DA1F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D55BC4" w:rsidRDefault="00917B6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Бранова</w:t>
            </w:r>
            <w:proofErr w:type="spellEnd"/>
          </w:p>
          <w:p w:rsidR="00917B60" w:rsidRPr="00D55BC4" w:rsidRDefault="00917B6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Ольга Ивановна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D55BC4" w:rsidRDefault="00917B60" w:rsidP="00DA1F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главный врач  государственного учреждения здравоохранения «Областной врачебно-физкультурный диспансер»</w:t>
            </w:r>
          </w:p>
        </w:tc>
      </w:tr>
      <w:tr w:rsidR="00917B6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8C0368" w:rsidRDefault="00917B60" w:rsidP="00DA1F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D55BC4" w:rsidRDefault="00917B6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Ванина</w:t>
            </w:r>
          </w:p>
          <w:p w:rsidR="00917B60" w:rsidRPr="00D55BC4" w:rsidRDefault="00917B6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Татьяна Егоровна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D55BC4" w:rsidRDefault="00917B6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администрации </w:t>
            </w:r>
            <w:proofErr w:type="spellStart"/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Энгельсского</w:t>
            </w:r>
            <w:proofErr w:type="spellEnd"/>
            <w:r w:rsidRPr="00D55BC4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по социальной сфере </w:t>
            </w:r>
          </w:p>
        </w:tc>
      </w:tr>
      <w:tr w:rsidR="00917B6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A4578F" w:rsidRDefault="00917B60" w:rsidP="00DA1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082FA0" w:rsidRDefault="00917B6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82FA0">
              <w:rPr>
                <w:rFonts w:ascii="Times New Roman" w:hAnsi="Times New Roman" w:cs="Times New Roman"/>
                <w:b/>
                <w:sz w:val="27"/>
                <w:szCs w:val="27"/>
              </w:rPr>
              <w:t>Горбатов</w:t>
            </w:r>
          </w:p>
          <w:p w:rsidR="00917B60" w:rsidRPr="00082FA0" w:rsidRDefault="00917B6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82FA0">
              <w:rPr>
                <w:rFonts w:ascii="Times New Roman" w:hAnsi="Times New Roman" w:cs="Times New Roman"/>
                <w:b/>
                <w:sz w:val="27"/>
                <w:szCs w:val="27"/>
              </w:rPr>
              <w:t>Анатолий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082FA0" w:rsidRDefault="00082FA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FA0">
              <w:rPr>
                <w:rFonts w:ascii="Times New Roman" w:hAnsi="Times New Roman" w:cs="Times New Roman"/>
                <w:sz w:val="27"/>
                <w:szCs w:val="27"/>
              </w:rPr>
              <w:t xml:space="preserve">ветеран спорта, Почетный гражданин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082FA0">
              <w:rPr>
                <w:rFonts w:ascii="Times New Roman" w:hAnsi="Times New Roman" w:cs="Times New Roman"/>
                <w:sz w:val="27"/>
                <w:szCs w:val="27"/>
              </w:rPr>
              <w:t>г. Хвалынска и г. Саратова</w:t>
            </w:r>
          </w:p>
        </w:tc>
      </w:tr>
      <w:tr w:rsidR="00917B6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A4578F" w:rsidRDefault="00917B60" w:rsidP="00DA1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D55BC4" w:rsidRDefault="00917B6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Головченко</w:t>
            </w:r>
          </w:p>
          <w:p w:rsidR="00917B60" w:rsidRPr="00D55BC4" w:rsidRDefault="00917B6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Антон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D55BC4" w:rsidRDefault="00917B60" w:rsidP="00DA1FB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 xml:space="preserve">проректор по молодежной политике и воспитательной работе федерального государственного бюджетного образовательного учреждения высшего образования «Саратовский национально-исследовательский государственный университет имени Н.Г. Чернышевского» </w:t>
            </w:r>
          </w:p>
        </w:tc>
      </w:tr>
      <w:tr w:rsidR="00917B6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A4578F" w:rsidRDefault="00917B60" w:rsidP="00DA1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D55BC4" w:rsidRDefault="00917B6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Гречушкина</w:t>
            </w:r>
            <w:proofErr w:type="spellEnd"/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Валентина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0" w:rsidRPr="00D55BC4" w:rsidRDefault="00917B6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Правительства области</w:t>
            </w:r>
          </w:p>
        </w:tc>
      </w:tr>
      <w:tr w:rsidR="00082FA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A4578F" w:rsidRDefault="00082FA0" w:rsidP="00DA1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D55BC4" w:rsidRDefault="00082FA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Леонтьева</w:t>
            </w: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Наталия Витальевна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D55BC4" w:rsidRDefault="00082FA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 муниципального  образования «Город Саратов» по социальной сфере</w:t>
            </w:r>
          </w:p>
        </w:tc>
      </w:tr>
      <w:tr w:rsidR="00082FA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A4578F" w:rsidRDefault="00082FA0" w:rsidP="00DA1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D55BC4" w:rsidRDefault="00082FA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Пьяных</w:t>
            </w:r>
          </w:p>
          <w:p w:rsidR="00082FA0" w:rsidRPr="00D55BC4" w:rsidRDefault="00082FA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Дмитрий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D55BC4" w:rsidRDefault="00082FA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комитета Саратовской областной Думы по спорту, туризму и делам молодежи </w:t>
            </w:r>
          </w:p>
        </w:tc>
      </w:tr>
      <w:tr w:rsidR="00082FA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A4578F" w:rsidRDefault="00082FA0" w:rsidP="00DA1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D55BC4" w:rsidRDefault="00082FA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Потапов</w:t>
            </w:r>
          </w:p>
          <w:p w:rsidR="00082FA0" w:rsidRPr="00D55BC4" w:rsidRDefault="00082FA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Андрей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D55BC4" w:rsidRDefault="00082FA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директор государственного автономного учреждения Саратовской области «Спортивная школа олимпийского резерва по футболу «Сокол»</w:t>
            </w:r>
          </w:p>
        </w:tc>
      </w:tr>
      <w:tr w:rsidR="00082FA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A4578F" w:rsidRDefault="00082FA0" w:rsidP="00DA1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D55BC4" w:rsidRDefault="00082FA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Сисикин</w:t>
            </w:r>
            <w:proofErr w:type="spellEnd"/>
          </w:p>
          <w:p w:rsidR="00082FA0" w:rsidRPr="00D55BC4" w:rsidRDefault="00082FA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Юрий Федорович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D55BC4" w:rsidRDefault="00082FA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директора по спортивной работе государственного бюджетного учреждения Саратовской области «Спортивная школа  олимпийского резерва по фехтованию </w:t>
            </w:r>
          </w:p>
          <w:p w:rsidR="00082FA0" w:rsidRPr="00D55BC4" w:rsidRDefault="00082FA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им. Г.И. Шварца»</w:t>
            </w:r>
          </w:p>
        </w:tc>
      </w:tr>
      <w:tr w:rsidR="00082FA0" w:rsidRPr="00F55706" w:rsidTr="00917B6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A4578F" w:rsidRDefault="00082FA0" w:rsidP="00DA1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D55BC4" w:rsidRDefault="00082FA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BC4">
              <w:rPr>
                <w:rFonts w:ascii="Times New Roman" w:hAnsi="Times New Roman" w:cs="Times New Roman"/>
                <w:b/>
                <w:sz w:val="28"/>
                <w:szCs w:val="28"/>
              </w:rPr>
              <w:t>Щукин</w:t>
            </w:r>
          </w:p>
          <w:p w:rsidR="00082FA0" w:rsidRPr="00D55BC4" w:rsidRDefault="00082FA0" w:rsidP="00DA1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BC4">
              <w:rPr>
                <w:rFonts w:ascii="Times New Roman" w:hAnsi="Times New Roman" w:cs="Times New Roman"/>
                <w:b/>
                <w:sz w:val="28"/>
                <w:szCs w:val="28"/>
              </w:rPr>
              <w:t>Сергей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A0" w:rsidRPr="00D55BC4" w:rsidRDefault="00082FA0" w:rsidP="00DA1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C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регионального отделения ДОСААФ России Саратовской области </w:t>
            </w:r>
          </w:p>
        </w:tc>
      </w:tr>
    </w:tbl>
    <w:p w:rsidR="008775B0" w:rsidRPr="008775B0" w:rsidRDefault="008775B0" w:rsidP="008775B0">
      <w:pPr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79A" w:rsidRDefault="005F479A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B3" w:rsidRDefault="005F76B3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8" w:rsidRDefault="006940F8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8" w:rsidRDefault="006940F8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8" w:rsidRDefault="006940F8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8" w:rsidRDefault="006940F8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8" w:rsidRDefault="006940F8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78F" w:rsidRDefault="00A4578F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78F" w:rsidRDefault="00A4578F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78F" w:rsidRDefault="00A4578F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78F" w:rsidRDefault="00A4578F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2D" w:rsidRDefault="00182D2D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2D" w:rsidRDefault="00182D2D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2D" w:rsidRDefault="00182D2D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2D" w:rsidRDefault="00182D2D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2D" w:rsidRDefault="00182D2D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2D" w:rsidRDefault="00182D2D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2D" w:rsidRDefault="00182D2D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2D" w:rsidRDefault="00182D2D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2D" w:rsidRDefault="00182D2D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2D" w:rsidRDefault="00182D2D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2D" w:rsidRDefault="00182D2D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2D" w:rsidRDefault="00182D2D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FA0" w:rsidRDefault="00082FA0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FA0" w:rsidRDefault="00082FA0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FA0" w:rsidRDefault="00082FA0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FA0" w:rsidRDefault="00082FA0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FA0" w:rsidRDefault="00082FA0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C" w:rsidRDefault="00485F6C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C" w:rsidRDefault="00485F6C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C" w:rsidRDefault="00485F6C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C" w:rsidRDefault="00485F6C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9A" w:rsidRPr="005F479A" w:rsidRDefault="005F479A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79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82FA0" w:rsidRDefault="00082FA0" w:rsidP="00082FA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развитии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массового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спорта на территории Саратовской области»</w:t>
      </w:r>
    </w:p>
    <w:p w:rsidR="00485F6C" w:rsidRDefault="00082FA0" w:rsidP="00485F6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57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F6C" w:rsidRPr="00485F6C" w:rsidRDefault="00316221" w:rsidP="00485F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85F6C" w:rsidRPr="00485F6C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является одним из приоритетных направлений государственной политики в регионе.   И важной задачей является вовлечение жителей  в </w:t>
      </w:r>
      <w:r w:rsidR="00485F6C" w:rsidRPr="00485F6C">
        <w:rPr>
          <w:rFonts w:ascii="Times New Roman" w:hAnsi="Times New Roman" w:cs="Times New Roman"/>
          <w:bCs/>
          <w:sz w:val="28"/>
          <w:szCs w:val="28"/>
        </w:rPr>
        <w:t xml:space="preserve">здоровый образ жизни и </w:t>
      </w:r>
      <w:r w:rsidR="00485F6C" w:rsidRPr="00485F6C">
        <w:rPr>
          <w:rFonts w:ascii="Times New Roman" w:hAnsi="Times New Roman" w:cs="Times New Roman"/>
          <w:sz w:val="28"/>
          <w:szCs w:val="28"/>
        </w:rPr>
        <w:t xml:space="preserve">доступность спортивной инфраструктуры. </w:t>
      </w:r>
    </w:p>
    <w:p w:rsidR="00485F6C" w:rsidRPr="00485F6C" w:rsidRDefault="00485F6C" w:rsidP="00485F6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F6C">
        <w:rPr>
          <w:sz w:val="28"/>
          <w:szCs w:val="28"/>
        </w:rPr>
        <w:t xml:space="preserve">По данным федерального статистического наблюдения численность систематически </w:t>
      </w:r>
      <w:proofErr w:type="gramStart"/>
      <w:r w:rsidRPr="00485F6C">
        <w:rPr>
          <w:sz w:val="28"/>
          <w:szCs w:val="28"/>
        </w:rPr>
        <w:t>занимающихся</w:t>
      </w:r>
      <w:proofErr w:type="gramEnd"/>
      <w:r w:rsidRPr="00485F6C">
        <w:rPr>
          <w:sz w:val="28"/>
          <w:szCs w:val="28"/>
        </w:rPr>
        <w:t xml:space="preserve"> физической культурой и спортом в Саратовской области на 01.01.2020 составила 891 902 человека или  39,3 %   от общей численности населения</w:t>
      </w:r>
      <w:r w:rsidRPr="00485F6C">
        <w:rPr>
          <w:i/>
          <w:sz w:val="28"/>
          <w:szCs w:val="28"/>
        </w:rPr>
        <w:t xml:space="preserve"> (2</w:t>
      </w:r>
      <w:r>
        <w:rPr>
          <w:i/>
          <w:sz w:val="28"/>
          <w:szCs w:val="28"/>
        </w:rPr>
        <w:t>018 год – 825 253 человека или</w:t>
      </w:r>
      <w:r w:rsidRPr="00485F6C">
        <w:rPr>
          <w:i/>
          <w:sz w:val="28"/>
          <w:szCs w:val="28"/>
        </w:rPr>
        <w:t xml:space="preserve"> 36 %). </w:t>
      </w:r>
      <w:r w:rsidRPr="00485F6C">
        <w:rPr>
          <w:sz w:val="28"/>
          <w:szCs w:val="28"/>
        </w:rPr>
        <w:t xml:space="preserve">Данный показатель установлен государственной программой Саратовской области «Развитие физической культуры, спорта, туризма и молодежной политики». При этом Саратовская область занимает 1 место среди регионов ПФО по показателю доля детей и молодежи (3-29 лет), занимающихся физической культурой и спортом, в общей численности детей и молодежи. </w:t>
      </w:r>
    </w:p>
    <w:p w:rsidR="00485F6C" w:rsidRPr="00485F6C" w:rsidRDefault="00485F6C" w:rsidP="00485F6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F6C">
        <w:rPr>
          <w:sz w:val="28"/>
          <w:szCs w:val="28"/>
        </w:rPr>
        <w:t>Для вовлечения различных возрастных и социально-демографических категорий населения в систематические занятия физической культурой и спортом в рамках календарного плана в отчетном году проведено:</w:t>
      </w:r>
      <w:r w:rsidRPr="00485F6C">
        <w:rPr>
          <w:color w:val="000000"/>
          <w:sz w:val="28"/>
          <w:szCs w:val="28"/>
        </w:rPr>
        <w:t xml:space="preserve"> 2 международных, 9 всероссийских и </w:t>
      </w:r>
      <w:r w:rsidRPr="00485F6C">
        <w:rPr>
          <w:sz w:val="28"/>
          <w:szCs w:val="28"/>
        </w:rPr>
        <w:t xml:space="preserve">149 областных физкультурно-массовых мероприятий </w:t>
      </w:r>
      <w:r w:rsidRPr="00485F6C">
        <w:rPr>
          <w:color w:val="000000"/>
          <w:sz w:val="28"/>
          <w:szCs w:val="28"/>
        </w:rPr>
        <w:t xml:space="preserve">с общим охватом более 740 000 человек. </w:t>
      </w:r>
    </w:p>
    <w:p w:rsidR="00485F6C" w:rsidRPr="00631BC5" w:rsidRDefault="00485F6C" w:rsidP="00485F6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31BC5">
        <w:rPr>
          <w:rFonts w:ascii="Times New Roman" w:hAnsi="Times New Roman" w:cs="Times New Roman"/>
          <w:sz w:val="28"/>
          <w:szCs w:val="28"/>
        </w:rPr>
        <w:t>В Саратовской области большое внимание уделяется развитию популярных в молодежной среде видов спорта.</w:t>
      </w:r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 За последний год в регионе </w:t>
      </w:r>
      <w:proofErr w:type="gramStart"/>
      <w:r w:rsidRPr="00631BC5">
        <w:rPr>
          <w:rFonts w:ascii="Times New Roman" w:hAnsi="Times New Roman" w:cs="Times New Roman"/>
          <w:sz w:val="28"/>
          <w:szCs w:val="28"/>
        </w:rPr>
        <w:t>созданы и аккредитованы</w:t>
      </w:r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 федерации по воздушно-силовой атлетике, компьютерному спорту, роллер спорту, серфингу, сноуборду и функциональному многоборью, а также открыто отделение брейк-данса в региональной федерации танцевального спорта.</w:t>
      </w:r>
    </w:p>
    <w:p w:rsidR="00485F6C" w:rsidRPr="00631BC5" w:rsidRDefault="00485F6C" w:rsidP="00485F6C">
      <w:pPr>
        <w:pStyle w:val="ac"/>
        <w:spacing w:before="0" w:beforeAutospacing="0" w:after="0" w:afterAutospacing="0"/>
        <w:ind w:firstLine="709"/>
        <w:jc w:val="both"/>
        <w:rPr>
          <w:rFonts w:cstheme="minorBidi"/>
          <w:sz w:val="28"/>
          <w:szCs w:val="28"/>
        </w:rPr>
      </w:pPr>
      <w:r w:rsidRPr="00631BC5">
        <w:rPr>
          <w:sz w:val="28"/>
          <w:szCs w:val="28"/>
        </w:rPr>
        <w:t>Развитие студенческого спорта  - одно из приоритетных направлений деятельности министерства молодежной политики и спорта области.</w:t>
      </w:r>
    </w:p>
    <w:p w:rsidR="00485F6C" w:rsidRPr="00631BC5" w:rsidRDefault="00485F6C" w:rsidP="00485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/>
          <w:sz w:val="28"/>
          <w:szCs w:val="28"/>
        </w:rPr>
        <w:t>Работа строится во взаимодействии с Общероссийской молодежной общественной организацией «Ассоциация студенческих спортивных клубов России», Общероссийской общественной организацией «Российский студенческий спортивный союз»,  Советом ректоров вузов области, а также Саратовской региональной общественной физкультурно-спортивной организацией «Студенческое содружество»</w:t>
      </w:r>
      <w:r w:rsidRPr="00631BC5">
        <w:rPr>
          <w:rFonts w:ascii="Times New Roman" w:hAnsi="Times New Roman" w:cs="Times New Roman"/>
          <w:sz w:val="28"/>
          <w:szCs w:val="28"/>
        </w:rPr>
        <w:t xml:space="preserve">. Данная организация с 2017 года проводит соревнования в рамках студенческих лиг по видам спорта волейбол, баскетбол, бадминтон, а также Универсиады образовательных организаций высшего образования области, занимается развитием студенческого спорта. Охват составляет более 5000 студентов. </w:t>
      </w:r>
    </w:p>
    <w:p w:rsidR="00485F6C" w:rsidRPr="00631BC5" w:rsidRDefault="00485F6C" w:rsidP="00485F6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BC5">
        <w:rPr>
          <w:sz w:val="28"/>
          <w:szCs w:val="28"/>
        </w:rPr>
        <w:t>Ежегодно около 70 тысяч саратовских студентов принимают участие в более 250 спортивно-массовых мероприятиях, проводимых на территории области.</w:t>
      </w:r>
    </w:p>
    <w:p w:rsidR="00485F6C" w:rsidRPr="00631BC5" w:rsidRDefault="00485F6C" w:rsidP="00485F6C">
      <w:pPr>
        <w:pStyle w:val="ac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 w:rsidRPr="00631BC5">
        <w:rPr>
          <w:sz w:val="28"/>
          <w:szCs w:val="28"/>
        </w:rPr>
        <w:t xml:space="preserve">Самым масштабным спортивным мероприятием среди студентов является областная Универсиада образовательных организаций высшего образования области, в которой </w:t>
      </w:r>
      <w:r w:rsidRPr="00631BC5">
        <w:rPr>
          <w:snapToGrid w:val="0"/>
          <w:sz w:val="28"/>
          <w:szCs w:val="28"/>
        </w:rPr>
        <w:t xml:space="preserve"> прин</w:t>
      </w:r>
      <w:r w:rsidR="00631BC5">
        <w:rPr>
          <w:snapToGrid w:val="0"/>
          <w:sz w:val="28"/>
          <w:szCs w:val="28"/>
        </w:rPr>
        <w:t xml:space="preserve">имают участие сборные команды  </w:t>
      </w:r>
      <w:r w:rsidRPr="00631BC5">
        <w:rPr>
          <w:snapToGrid w:val="0"/>
          <w:sz w:val="28"/>
          <w:szCs w:val="28"/>
        </w:rPr>
        <w:t>12 вузов по 29 видам спорта с общим охватом 3 850 человек.</w:t>
      </w:r>
    </w:p>
    <w:p w:rsidR="00485F6C" w:rsidRPr="00631BC5" w:rsidRDefault="00485F6C" w:rsidP="00485F6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BC5">
        <w:rPr>
          <w:sz w:val="28"/>
          <w:szCs w:val="28"/>
        </w:rPr>
        <w:t xml:space="preserve">Также среди профессорско-преподавательского состава образовательных организаций высшего образования области ежегодно проводится Спартакиада здоровья. </w:t>
      </w:r>
      <w:proofErr w:type="gramStart"/>
      <w:r w:rsidRPr="00631BC5">
        <w:rPr>
          <w:sz w:val="28"/>
          <w:szCs w:val="28"/>
        </w:rPr>
        <w:t>Это позволяет расширять границы студенческого спорта, делать его более массовым.</w:t>
      </w:r>
      <w:proofErr w:type="gramEnd"/>
    </w:p>
    <w:p w:rsidR="00485F6C" w:rsidRPr="00631BC5" w:rsidRDefault="00485F6C" w:rsidP="00485F6C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631BC5">
        <w:rPr>
          <w:sz w:val="28"/>
          <w:szCs w:val="28"/>
        </w:rPr>
        <w:t>В целях популяризации активного отдыха в летний период среди студенческой молодежи ежегодно проходит Спартакиада летних спортивно-оздоровительных лагерей образовательных организаций высшего образования области. Охват – более 250 человек.</w:t>
      </w:r>
    </w:p>
    <w:p w:rsidR="00485F6C" w:rsidRPr="00631BC5" w:rsidRDefault="00485F6C" w:rsidP="00485F6C">
      <w:pPr>
        <w:pStyle w:val="ConsPlusTitle"/>
        <w:ind w:right="-5" w:firstLine="709"/>
        <w:jc w:val="both"/>
        <w:rPr>
          <w:b w:val="0"/>
          <w:sz w:val="28"/>
          <w:szCs w:val="28"/>
        </w:rPr>
      </w:pPr>
      <w:r w:rsidRPr="00631BC5">
        <w:rPr>
          <w:b w:val="0"/>
          <w:sz w:val="28"/>
          <w:szCs w:val="28"/>
          <w:shd w:val="clear" w:color="auto" w:fill="FFFFFF"/>
        </w:rPr>
        <w:t>Кроме того, одним из важных направлений развития массового спорта на территории Саратовской области является реализация Всероссийского физкультурно-спортивного комплекса «Готов к труду и обороне» (ГТО).</w:t>
      </w:r>
    </w:p>
    <w:p w:rsidR="00485F6C" w:rsidRPr="00631BC5" w:rsidRDefault="00485F6C" w:rsidP="00485F6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BC5">
        <w:rPr>
          <w:rFonts w:ascii="Times New Roman" w:hAnsi="Times New Roman"/>
          <w:sz w:val="28"/>
          <w:szCs w:val="28"/>
        </w:rPr>
        <w:t>В настоящее время в регионе функционируют 44 центра тестирования в муниципальных районах области, в том числе 2 центра в г. Саратове (региональный и муниципальный), которые организуют свою работу на 328 спортивных объектах.</w:t>
      </w:r>
    </w:p>
    <w:p w:rsidR="00485F6C" w:rsidRPr="00631BC5" w:rsidRDefault="00485F6C" w:rsidP="00485F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1BC5">
        <w:rPr>
          <w:rFonts w:ascii="Times New Roman" w:eastAsia="Times New Roman" w:hAnsi="Times New Roman" w:cs="Times New Roman"/>
          <w:bCs/>
          <w:sz w:val="28"/>
          <w:szCs w:val="28"/>
        </w:rPr>
        <w:t>За 2019 год </w:t>
      </w:r>
      <w:r w:rsidRPr="00631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631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Саратовской</w:t>
      </w:r>
      <w:proofErr w:type="gramEnd"/>
      <w:r w:rsidRPr="00631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 протестировано                                    </w:t>
      </w:r>
      <w:r w:rsidRPr="00631BC5">
        <w:rPr>
          <w:rFonts w:ascii="Times New Roman" w:eastAsia="Times New Roman" w:hAnsi="Times New Roman" w:cs="Times New Roman"/>
          <w:bCs/>
          <w:sz w:val="28"/>
          <w:szCs w:val="28"/>
        </w:rPr>
        <w:t>21 289 </w:t>
      </w:r>
      <w:r w:rsidRPr="00631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человек </w:t>
      </w:r>
      <w:r w:rsidRPr="00631BC5">
        <w:rPr>
          <w:rFonts w:ascii="Times New Roman" w:eastAsia="Times New Roman" w:hAnsi="Times New Roman" w:cs="Times New Roman"/>
          <w:i/>
          <w:iCs/>
          <w:sz w:val="28"/>
          <w:szCs w:val="28"/>
        </w:rPr>
        <w:t>(2018 г. – 22819 чел.)</w:t>
      </w:r>
      <w:r w:rsidRPr="00631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Из них выполнили нормативы ГТО –</w:t>
      </w:r>
      <w:r w:rsidRPr="00631BC5">
        <w:rPr>
          <w:rFonts w:ascii="Times New Roman" w:eastAsia="Times New Roman" w:hAnsi="Times New Roman" w:cs="Times New Roman"/>
          <w:bCs/>
          <w:sz w:val="28"/>
          <w:szCs w:val="28"/>
        </w:rPr>
        <w:t>18 114 </w:t>
      </w:r>
      <w:r w:rsidRPr="00631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человек или </w:t>
      </w:r>
      <w:r w:rsidRPr="00631BC5">
        <w:rPr>
          <w:rFonts w:ascii="Times New Roman" w:eastAsia="Times New Roman" w:hAnsi="Times New Roman" w:cs="Times New Roman"/>
          <w:bCs/>
          <w:sz w:val="28"/>
          <w:szCs w:val="28"/>
        </w:rPr>
        <w:t>85,1 % </w:t>
      </w:r>
      <w:r w:rsidRPr="00631BC5">
        <w:rPr>
          <w:rFonts w:ascii="Times New Roman" w:eastAsia="Times New Roman" w:hAnsi="Times New Roman" w:cs="Times New Roman"/>
          <w:i/>
          <w:iCs/>
          <w:sz w:val="28"/>
          <w:szCs w:val="28"/>
        </w:rPr>
        <w:t>(2018 - 10 576, 46%)</w:t>
      </w:r>
      <w:r w:rsidRPr="00631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«золотой» знак отличия – </w:t>
      </w:r>
      <w:r w:rsidRPr="00631BC5">
        <w:rPr>
          <w:rFonts w:ascii="Times New Roman" w:eastAsia="Times New Roman" w:hAnsi="Times New Roman" w:cs="Times New Roman"/>
          <w:bCs/>
          <w:sz w:val="28"/>
          <w:szCs w:val="28"/>
        </w:rPr>
        <w:t>5812</w:t>
      </w:r>
      <w:r w:rsidRPr="00631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человек </w:t>
      </w:r>
      <w:r w:rsidRPr="00631BC5">
        <w:rPr>
          <w:rFonts w:ascii="Times New Roman" w:eastAsia="Times New Roman" w:hAnsi="Times New Roman" w:cs="Times New Roman"/>
          <w:i/>
          <w:iCs/>
          <w:sz w:val="28"/>
          <w:szCs w:val="28"/>
        </w:rPr>
        <w:t>(2018 – 5435)</w:t>
      </w:r>
      <w:r w:rsidRPr="00631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«серебряный» знак отличия –                                         </w:t>
      </w:r>
      <w:r w:rsidRPr="00631BC5">
        <w:rPr>
          <w:rFonts w:ascii="Times New Roman" w:eastAsia="Times New Roman" w:hAnsi="Times New Roman" w:cs="Times New Roman"/>
          <w:bCs/>
          <w:sz w:val="28"/>
          <w:szCs w:val="28"/>
        </w:rPr>
        <w:t>7343</w:t>
      </w:r>
      <w:r w:rsidRPr="00631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человека </w:t>
      </w:r>
      <w:r w:rsidRPr="00631BC5">
        <w:rPr>
          <w:rFonts w:ascii="Times New Roman" w:eastAsia="Times New Roman" w:hAnsi="Times New Roman" w:cs="Times New Roman"/>
          <w:i/>
          <w:iCs/>
          <w:sz w:val="28"/>
          <w:szCs w:val="28"/>
        </w:rPr>
        <w:t>(2018 – 2 556)</w:t>
      </w:r>
      <w:r w:rsidRPr="00631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«бронзовый» знак отличия – </w:t>
      </w:r>
      <w:r w:rsidRPr="00631BC5">
        <w:rPr>
          <w:rFonts w:ascii="Times New Roman" w:eastAsia="Times New Roman" w:hAnsi="Times New Roman" w:cs="Times New Roman"/>
          <w:bCs/>
          <w:sz w:val="28"/>
          <w:szCs w:val="28"/>
        </w:rPr>
        <w:t>4959</w:t>
      </w:r>
      <w:r w:rsidRPr="00631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человек </w:t>
      </w:r>
      <w:r w:rsidRPr="00631BC5">
        <w:rPr>
          <w:rFonts w:ascii="Times New Roman" w:eastAsia="Times New Roman" w:hAnsi="Times New Roman" w:cs="Times New Roman"/>
          <w:i/>
          <w:iCs/>
          <w:sz w:val="28"/>
          <w:szCs w:val="28"/>
        </w:rPr>
        <w:t>(2018 – 2585)</w:t>
      </w:r>
      <w:r w:rsidRPr="00631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85F6C" w:rsidRPr="00631BC5" w:rsidRDefault="00485F6C" w:rsidP="00485F6C">
      <w:pPr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 w:rsidRPr="00631BC5">
        <w:rPr>
          <w:rFonts w:ascii="Times New Roman" w:eastAsia="Times New Roman" w:hAnsi="Times New Roman"/>
          <w:sz w:val="28"/>
          <w:szCs w:val="28"/>
        </w:rPr>
        <w:t>Министерством уделяется большое внимание организации физкультурно-спортивной работы среди граждан старшего поколения.</w:t>
      </w:r>
    </w:p>
    <w:p w:rsidR="00485F6C" w:rsidRPr="00631BC5" w:rsidRDefault="00485F6C" w:rsidP="00485F6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31BC5">
        <w:rPr>
          <w:rFonts w:ascii="Times New Roman" w:eastAsia="Times New Roman" w:hAnsi="Times New Roman"/>
          <w:sz w:val="28"/>
          <w:szCs w:val="28"/>
        </w:rPr>
        <w:t>На территории области деятельность среди граждан старшего возраста осуществляют: женский клуб ветеранов спорта «Вдохновение» и «Клуб ходьбы и бега «Сокол», а также клуб «Мечта», который функционирует на общественных началах.</w:t>
      </w:r>
    </w:p>
    <w:p w:rsidR="00485F6C" w:rsidRPr="00631BC5" w:rsidRDefault="00485F6C" w:rsidP="00485F6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31BC5">
        <w:rPr>
          <w:rFonts w:ascii="Times New Roman" w:eastAsia="Times New Roman" w:hAnsi="Times New Roman"/>
          <w:sz w:val="28"/>
          <w:szCs w:val="28"/>
        </w:rPr>
        <w:t>В настоящее время членами «Клуба ходьбы и бега «Сокол» являются более 200 челов</w:t>
      </w:r>
      <w:r w:rsidRPr="00631BC5">
        <w:rPr>
          <w:rFonts w:ascii="Times New Roman" w:hAnsi="Times New Roman"/>
          <w:sz w:val="28"/>
          <w:szCs w:val="28"/>
        </w:rPr>
        <w:t>ек, из них пожилого возраста более 100 человек</w:t>
      </w:r>
      <w:r w:rsidRPr="00631BC5">
        <w:rPr>
          <w:rFonts w:ascii="Times New Roman" w:eastAsia="Times New Roman" w:hAnsi="Times New Roman"/>
          <w:sz w:val="28"/>
          <w:szCs w:val="28"/>
        </w:rPr>
        <w:t>, которые наравне с молодыми участвуют во всех спортивных мероприятиях, проводимых клубом. Тренерско-преподавательскую дея</w:t>
      </w:r>
      <w:r w:rsidRPr="00631BC5">
        <w:rPr>
          <w:rFonts w:ascii="Times New Roman" w:hAnsi="Times New Roman"/>
          <w:sz w:val="28"/>
          <w:szCs w:val="28"/>
        </w:rPr>
        <w:t xml:space="preserve">тельность в клубе осуществляют </w:t>
      </w:r>
      <w:r w:rsidRPr="00631BC5">
        <w:rPr>
          <w:rFonts w:ascii="Times New Roman" w:eastAsia="Times New Roman" w:hAnsi="Times New Roman"/>
          <w:sz w:val="28"/>
          <w:szCs w:val="28"/>
        </w:rPr>
        <w:t>3 инструктора по спорту.</w:t>
      </w:r>
    </w:p>
    <w:p w:rsidR="00485F6C" w:rsidRPr="00631BC5" w:rsidRDefault="00485F6C" w:rsidP="00485F6C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BC5">
        <w:rPr>
          <w:rFonts w:ascii="Times New Roman" w:eastAsia="Times New Roman" w:hAnsi="Times New Roman"/>
          <w:color w:val="000000"/>
          <w:sz w:val="28"/>
          <w:szCs w:val="28"/>
        </w:rPr>
        <w:t>В целях привлечения ветеранов спорта и труда, а также граждан старшего поколения к систематическим занятиям</w:t>
      </w:r>
      <w:r w:rsidRPr="00631BC5">
        <w:rPr>
          <w:rFonts w:ascii="Times New Roman" w:hAnsi="Times New Roman"/>
          <w:color w:val="000000"/>
          <w:sz w:val="28"/>
          <w:szCs w:val="28"/>
        </w:rPr>
        <w:t xml:space="preserve"> физической культурой и спортом с 2000 года на территории области </w:t>
      </w:r>
      <w:r w:rsidRPr="00631BC5">
        <w:rPr>
          <w:rFonts w:ascii="Times New Roman" w:eastAsia="Times New Roman" w:hAnsi="Times New Roman"/>
          <w:sz w:val="28"/>
          <w:szCs w:val="28"/>
        </w:rPr>
        <w:t>функционирует</w:t>
      </w:r>
      <w:r w:rsidRPr="00631BC5">
        <w:rPr>
          <w:rFonts w:ascii="Times New Roman" w:eastAsia="Times New Roman" w:hAnsi="Times New Roman"/>
          <w:color w:val="000000"/>
          <w:sz w:val="28"/>
          <w:szCs w:val="28"/>
        </w:rPr>
        <w:t xml:space="preserve"> женский клуб ветеранов спорта «Вдохновение». </w:t>
      </w:r>
      <w:r w:rsidRPr="00631BC5">
        <w:rPr>
          <w:rFonts w:ascii="Times New Roman" w:eastAsia="Times New Roman" w:hAnsi="Times New Roman"/>
          <w:sz w:val="28"/>
          <w:szCs w:val="28"/>
        </w:rPr>
        <w:t xml:space="preserve">В настоящее время членами клуба являются около 600 женщин. </w:t>
      </w:r>
    </w:p>
    <w:p w:rsidR="00485F6C" w:rsidRPr="00631BC5" w:rsidRDefault="00485F6C" w:rsidP="00485F6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31BC5">
        <w:rPr>
          <w:rFonts w:ascii="Times New Roman" w:eastAsia="Times New Roman" w:hAnsi="Times New Roman"/>
          <w:sz w:val="28"/>
          <w:szCs w:val="28"/>
        </w:rPr>
        <w:t xml:space="preserve">В клубе действуют секции настольного тенниса, волейбола, бадминтона, </w:t>
      </w:r>
      <w:proofErr w:type="spellStart"/>
      <w:r w:rsidRPr="00631BC5">
        <w:rPr>
          <w:rFonts w:ascii="Times New Roman" w:eastAsia="Times New Roman" w:hAnsi="Times New Roman"/>
          <w:sz w:val="28"/>
          <w:szCs w:val="28"/>
        </w:rPr>
        <w:t>дартса</w:t>
      </w:r>
      <w:proofErr w:type="spellEnd"/>
      <w:r w:rsidRPr="00631BC5">
        <w:rPr>
          <w:rFonts w:ascii="Times New Roman" w:eastAsia="Times New Roman" w:hAnsi="Times New Roman"/>
          <w:sz w:val="28"/>
          <w:szCs w:val="28"/>
        </w:rPr>
        <w:t>, проводятся специальные оздоровительные занятия, спортивные вечера и дни здоровья. Тренерско-преподавательскую дея</w:t>
      </w:r>
      <w:r w:rsidRPr="00631BC5">
        <w:rPr>
          <w:rFonts w:ascii="Times New Roman" w:hAnsi="Times New Roman"/>
          <w:sz w:val="28"/>
          <w:szCs w:val="28"/>
        </w:rPr>
        <w:t>тельность в клубе осуществляют 7</w:t>
      </w:r>
      <w:r w:rsidRPr="00631BC5">
        <w:rPr>
          <w:rFonts w:ascii="Times New Roman" w:eastAsia="Times New Roman" w:hAnsi="Times New Roman"/>
          <w:sz w:val="28"/>
          <w:szCs w:val="28"/>
        </w:rPr>
        <w:t xml:space="preserve"> инструкторов по спорту. Ежегодно команда клуба принимает участие во всероссийских соревнованиях: Всероссийском фестивале женского спорта «</w:t>
      </w:r>
      <w:proofErr w:type="spellStart"/>
      <w:r w:rsidRPr="00631BC5">
        <w:rPr>
          <w:rFonts w:ascii="Times New Roman" w:eastAsia="Times New Roman" w:hAnsi="Times New Roman"/>
          <w:sz w:val="28"/>
          <w:szCs w:val="28"/>
        </w:rPr>
        <w:t>Красота</w:t>
      </w:r>
      <w:proofErr w:type="gramStart"/>
      <w:r w:rsidRPr="00631BC5">
        <w:rPr>
          <w:rFonts w:ascii="Times New Roman" w:eastAsia="Times New Roman" w:hAnsi="Times New Roman"/>
          <w:sz w:val="28"/>
          <w:szCs w:val="28"/>
        </w:rPr>
        <w:t>.Г</w:t>
      </w:r>
      <w:proofErr w:type="gramEnd"/>
      <w:r w:rsidRPr="00631BC5">
        <w:rPr>
          <w:rFonts w:ascii="Times New Roman" w:eastAsia="Times New Roman" w:hAnsi="Times New Roman"/>
          <w:sz w:val="28"/>
          <w:szCs w:val="28"/>
        </w:rPr>
        <w:t>рация.Идеал</w:t>
      </w:r>
      <w:proofErr w:type="spellEnd"/>
      <w:r w:rsidRPr="00631BC5">
        <w:rPr>
          <w:rFonts w:ascii="Times New Roman" w:eastAsia="Times New Roman" w:hAnsi="Times New Roman"/>
          <w:sz w:val="28"/>
          <w:szCs w:val="28"/>
        </w:rPr>
        <w:t>.» и Всероссийском культурно-спортивном фестивале «Деловая женщина». Сборная команда волейболисток клуба является многократным чемпионом города, области и России, а также шестикратным чемпионом Всемирных Балканских игр.</w:t>
      </w:r>
    </w:p>
    <w:p w:rsidR="00485F6C" w:rsidRPr="00631BC5" w:rsidRDefault="00485F6C" w:rsidP="00485F6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31BC5">
        <w:rPr>
          <w:rFonts w:ascii="Times New Roman" w:eastAsia="Times New Roman" w:hAnsi="Times New Roman"/>
          <w:sz w:val="28"/>
          <w:szCs w:val="28"/>
        </w:rPr>
        <w:t xml:space="preserve">Клуб такого масштаба является единственным в России. По области насчитывается 13 филиалов данного клуба: по одному в Октябрьском, Заводском, Фрунзенском, Волжском районах и по два в Кировском и Ленинском районах, пос. </w:t>
      </w:r>
      <w:proofErr w:type="gramStart"/>
      <w:r w:rsidRPr="00631BC5">
        <w:rPr>
          <w:rFonts w:ascii="Times New Roman" w:eastAsia="Times New Roman" w:hAnsi="Times New Roman"/>
          <w:sz w:val="28"/>
          <w:szCs w:val="28"/>
        </w:rPr>
        <w:t>Юбилейный</w:t>
      </w:r>
      <w:proofErr w:type="gramEnd"/>
      <w:r w:rsidRPr="00631BC5">
        <w:rPr>
          <w:rFonts w:ascii="Times New Roman" w:eastAsia="Times New Roman" w:hAnsi="Times New Roman"/>
          <w:sz w:val="28"/>
          <w:szCs w:val="28"/>
        </w:rPr>
        <w:t xml:space="preserve">, пос. Солнечный г. Саратова, а также в </w:t>
      </w:r>
      <w:proofErr w:type="spellStart"/>
      <w:r w:rsidRPr="00631BC5">
        <w:rPr>
          <w:rFonts w:ascii="Times New Roman" w:eastAsia="Times New Roman" w:hAnsi="Times New Roman"/>
          <w:sz w:val="28"/>
          <w:szCs w:val="28"/>
        </w:rPr>
        <w:t>Энгельсском</w:t>
      </w:r>
      <w:proofErr w:type="spellEnd"/>
      <w:r w:rsidRPr="00631BC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31BC5">
        <w:rPr>
          <w:rFonts w:ascii="Times New Roman" w:eastAsia="Times New Roman" w:hAnsi="Times New Roman"/>
          <w:sz w:val="28"/>
          <w:szCs w:val="28"/>
        </w:rPr>
        <w:t>Балашовском</w:t>
      </w:r>
      <w:proofErr w:type="spellEnd"/>
      <w:r w:rsidRPr="00631BC5">
        <w:rPr>
          <w:rFonts w:ascii="Times New Roman" w:eastAsia="Times New Roman" w:hAnsi="Times New Roman"/>
          <w:sz w:val="28"/>
          <w:szCs w:val="28"/>
        </w:rPr>
        <w:t xml:space="preserve"> и Советском муниципальных районах.</w:t>
      </w:r>
    </w:p>
    <w:p w:rsidR="00485F6C" w:rsidRPr="00631BC5" w:rsidRDefault="00485F6C" w:rsidP="00485F6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31BC5">
        <w:rPr>
          <w:rFonts w:ascii="Times New Roman" w:eastAsia="Times New Roman" w:hAnsi="Times New Roman"/>
          <w:sz w:val="28"/>
          <w:szCs w:val="28"/>
        </w:rPr>
        <w:t>В целях развития зимнего плавания и закаливания действует клуб зимнего закаливания «Нептун». Совместно с министерством проводятся физкультурно-оздоровительные и спортивно-массовые мероприятия, в которых принимают участие люди различных возрастов. В настоящее время в клубе состоит около 200 человек, которые своим примером привлекают к закаливанию жителей области.</w:t>
      </w:r>
    </w:p>
    <w:p w:rsidR="00485F6C" w:rsidRPr="00631BC5" w:rsidRDefault="00485F6C" w:rsidP="00485F6C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1BC5">
        <w:rPr>
          <w:sz w:val="28"/>
          <w:szCs w:val="28"/>
        </w:rPr>
        <w:t>Систематически проводятся муниципальные и региональные этапы Спартакиад пенсионеров, которые, как правило, носят отборочный характер для участия в соревнованиях ПФО и Всероссийских Спартакиадах.</w:t>
      </w:r>
    </w:p>
    <w:p w:rsidR="00485F6C" w:rsidRPr="00631BC5" w:rsidRDefault="00485F6C" w:rsidP="00485F6C">
      <w:pPr>
        <w:ind w:firstLine="709"/>
        <w:contextualSpacing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631BC5">
        <w:rPr>
          <w:rFonts w:ascii="Times New Roman" w:hAnsi="Times New Roman"/>
          <w:sz w:val="28"/>
          <w:szCs w:val="28"/>
        </w:rPr>
        <w:t xml:space="preserve">Также в целях привлечения граждан старшего возраста к занятиям физической культурой и спортом ежегодно проводится Спартакиада ветеранов сельского спорта. </w:t>
      </w:r>
    </w:p>
    <w:p w:rsidR="00485F6C" w:rsidRPr="00631BC5" w:rsidRDefault="00485F6C" w:rsidP="00485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31BC5">
        <w:rPr>
          <w:rFonts w:ascii="Times New Roman" w:hAnsi="Times New Roman" w:cs="Times New Roman"/>
          <w:sz w:val="28"/>
          <w:szCs w:val="32"/>
        </w:rPr>
        <w:t>Одно из важных мест в развитии физической культуры и спорта региона занимает адаптивный спорт.</w:t>
      </w:r>
    </w:p>
    <w:p w:rsidR="00485F6C" w:rsidRPr="00631BC5" w:rsidRDefault="00485F6C" w:rsidP="00485F6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631BC5">
        <w:rPr>
          <w:sz w:val="28"/>
          <w:szCs w:val="32"/>
        </w:rPr>
        <w:t>По данным за 2019 год численность лиц с ограниченными возможностями здоровья</w:t>
      </w:r>
      <w:r w:rsidRPr="00631BC5">
        <w:rPr>
          <w:rFonts w:eastAsia="Calibri"/>
          <w:sz w:val="28"/>
          <w:szCs w:val="32"/>
        </w:rPr>
        <w:t xml:space="preserve"> и инвалидов, систематически занимающихся физической культурой и спортом, </w:t>
      </w:r>
      <w:r w:rsidRPr="00631BC5">
        <w:rPr>
          <w:sz w:val="28"/>
          <w:szCs w:val="32"/>
        </w:rPr>
        <w:t xml:space="preserve">составит 25 736 человек или 18 %  от общего количества населения данной категории граждан. </w:t>
      </w:r>
    </w:p>
    <w:p w:rsidR="00485F6C" w:rsidRPr="00631BC5" w:rsidRDefault="00485F6C" w:rsidP="00485F6C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631BC5">
        <w:rPr>
          <w:color w:val="000000"/>
          <w:sz w:val="28"/>
          <w:szCs w:val="28"/>
        </w:rPr>
        <w:t>Развитием адаптивных видов спорта занимаются аккредитованные федерации по видам спорта лиц с ПОДА, ЛИН, спорта глухих, спорта слепых совместно с подведомственным министерству молодежной политики и спорта области ГБУСО «Спортивная школа «Надежда Губернии», ГБУСО «СШОР Олимпийские ракетки» и ГБУДО СО «Областная комплексная детско-юношеская спортивно-адаптивная школа «</w:t>
      </w:r>
      <w:proofErr w:type="spellStart"/>
      <w:r w:rsidRPr="00631BC5">
        <w:rPr>
          <w:color w:val="000000"/>
          <w:sz w:val="28"/>
          <w:szCs w:val="28"/>
        </w:rPr>
        <w:t>РиФ</w:t>
      </w:r>
      <w:proofErr w:type="spellEnd"/>
      <w:r w:rsidRPr="00631BC5">
        <w:rPr>
          <w:color w:val="000000"/>
          <w:sz w:val="28"/>
          <w:szCs w:val="28"/>
        </w:rPr>
        <w:t>»,  подведомственным министерству социального развития области.</w:t>
      </w:r>
      <w:proofErr w:type="gramEnd"/>
    </w:p>
    <w:p w:rsidR="00485F6C" w:rsidRPr="00631BC5" w:rsidRDefault="00485F6C" w:rsidP="00485F6C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631BC5">
        <w:rPr>
          <w:color w:val="000000"/>
          <w:sz w:val="28"/>
          <w:szCs w:val="28"/>
        </w:rPr>
        <w:t>В ГБУСО «Спортивная школа «НГ» открыто отделение адаптивных видов спорта, в настоящее время осуществляет развитие 4-х видов спорта (спорт лиц с поражением опорно-двигательного аппарата, спорт лиц с интеллектуальными нарушениями, спорт глухих, спорт слепых) по 7 спортивным дисциплинам: каратэ, легкая атлетика, плавание, пулевая стрельба, пауэрлифтинг, шахматы, дзюдо. Всего по отделению спортивную подготовку проходят 36 человек.</w:t>
      </w:r>
    </w:p>
    <w:p w:rsidR="00485F6C" w:rsidRPr="00631BC5" w:rsidRDefault="00485F6C" w:rsidP="00485F6C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631BC5">
        <w:rPr>
          <w:color w:val="000000"/>
          <w:sz w:val="28"/>
          <w:szCs w:val="28"/>
        </w:rPr>
        <w:t>На базе ГБУ СО «Спортивная школа «Олимпийские ракетки» функционирует отделение по бадминтону, настольному теннису. Общим количеством занимающихся 49 человек.</w:t>
      </w:r>
    </w:p>
    <w:p w:rsidR="00485F6C" w:rsidRPr="00631BC5" w:rsidRDefault="00485F6C" w:rsidP="00485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Министерство молодежной политики и спорта области активно участвует в реализации федерального проекта «Спорт – норма жизни» национального проекта «Демография», который направлен на достижение цели по увеличению до 55% доли граждан, занимающихся физической культурой и спортом. </w:t>
      </w:r>
    </w:p>
    <w:p w:rsidR="00485F6C" w:rsidRPr="00631BC5" w:rsidRDefault="00485F6C" w:rsidP="00485F6C">
      <w:pPr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В 2019 году Саратовской области из федерального бюджета были выделены средства в размере 304,3 </w:t>
      </w:r>
      <w:proofErr w:type="spellStart"/>
      <w:proofErr w:type="gramStart"/>
      <w:r w:rsidRPr="00631BC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 рублей, из них: на строительство и реконструкцию спортивных объектов  - 194,2  </w:t>
      </w:r>
      <w:proofErr w:type="spellStart"/>
      <w:r w:rsidRPr="00631BC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31BC5">
        <w:rPr>
          <w:rFonts w:ascii="Times New Roman" w:hAnsi="Times New Roman" w:cs="Times New Roman"/>
          <w:sz w:val="28"/>
          <w:szCs w:val="28"/>
        </w:rPr>
        <w:t xml:space="preserve"> рублей,  на закупку оборудования для спортивных школ олимпийского резерва  -  направлено 62,7 </w:t>
      </w:r>
      <w:proofErr w:type="spellStart"/>
      <w:r w:rsidRPr="00631BC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31BC5">
        <w:rPr>
          <w:rFonts w:ascii="Times New Roman" w:hAnsi="Times New Roman" w:cs="Times New Roman"/>
          <w:sz w:val="28"/>
          <w:szCs w:val="28"/>
        </w:rPr>
        <w:t xml:space="preserve"> рублей, на установку площадок для выполнения нормативов ГТО в 16 муниципальных  районах области - 47,4 </w:t>
      </w:r>
      <w:proofErr w:type="spellStart"/>
      <w:r w:rsidRPr="00631BC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31BC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85F6C" w:rsidRPr="00631BC5" w:rsidRDefault="00485F6C" w:rsidP="00485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В рамках нацпроекта в 2019 году:</w:t>
      </w:r>
    </w:p>
    <w:p w:rsidR="00485F6C" w:rsidRPr="00631BC5" w:rsidRDefault="00485F6C" w:rsidP="00485F6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-  введен в эксплуатацию физкультурно-оздоровительный комплекс открытого типа (ФОКОТ) в Калининске - для обустройства </w:t>
      </w:r>
      <w:proofErr w:type="spellStart"/>
      <w:r w:rsidRPr="00631BC5">
        <w:rPr>
          <w:rFonts w:ascii="Times New Roman" w:hAnsi="Times New Roman" w:cs="Times New Roman"/>
          <w:sz w:val="28"/>
          <w:szCs w:val="28"/>
        </w:rPr>
        <w:t>ФОКОТа</w:t>
      </w:r>
      <w:proofErr w:type="spellEnd"/>
      <w:r w:rsidRPr="00631BC5">
        <w:rPr>
          <w:rFonts w:ascii="Times New Roman" w:hAnsi="Times New Roman" w:cs="Times New Roman"/>
          <w:sz w:val="28"/>
          <w:szCs w:val="28"/>
        </w:rPr>
        <w:t xml:space="preserve"> осуществлена закупка спортивно-технологического оборудования – на сумму 25,5 </w:t>
      </w:r>
      <w:proofErr w:type="spellStart"/>
      <w:proofErr w:type="gramStart"/>
      <w:r w:rsidRPr="00631BC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31BC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; </w:t>
      </w:r>
    </w:p>
    <w:p w:rsidR="00485F6C" w:rsidRPr="00631BC5" w:rsidRDefault="00485F6C" w:rsidP="00485F6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- завершено строительство бассейна «Волна» в р.п. Романовка - 94,1 </w:t>
      </w:r>
      <w:proofErr w:type="spellStart"/>
      <w:proofErr w:type="gramStart"/>
      <w:r w:rsidRPr="00631BC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485F6C" w:rsidRPr="00631BC5" w:rsidRDefault="00485F6C" w:rsidP="00485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- произведена реконструкция стадиона «Юность» в Ершове - 65,6 </w:t>
      </w:r>
      <w:proofErr w:type="spellStart"/>
      <w:proofErr w:type="gramStart"/>
      <w:r w:rsidRPr="00631BC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85F6C" w:rsidRPr="00631BC5" w:rsidRDefault="00485F6C" w:rsidP="00485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- продолжено строительство Дворца водных видов спорта в Саратове - 116,8 </w:t>
      </w:r>
      <w:proofErr w:type="spellStart"/>
      <w:proofErr w:type="gramStart"/>
      <w:r w:rsidRPr="00631BC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85F6C" w:rsidRPr="00631BC5" w:rsidRDefault="00485F6C" w:rsidP="00485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31BC5">
        <w:rPr>
          <w:rFonts w:ascii="Times New Roman" w:hAnsi="Times New Roman" w:cs="Times New Roman"/>
          <w:sz w:val="28"/>
          <w:szCs w:val="28"/>
        </w:rPr>
        <w:t>По итогам 2019 года уровень обеспеченности спортсооружениями  вырос до 67,3%.</w:t>
      </w:r>
    </w:p>
    <w:p w:rsidR="00485F6C" w:rsidRPr="00631BC5" w:rsidRDefault="00485F6C" w:rsidP="00485F6C">
      <w:pPr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 Также в рамках нацпроекта в целях </w:t>
      </w:r>
      <w:r w:rsidRPr="00631BC5">
        <w:rPr>
          <w:rFonts w:ascii="Times New Roman" w:hAnsi="Times New Roman" w:cs="Times New Roman"/>
          <w:i/>
          <w:sz w:val="28"/>
          <w:szCs w:val="28"/>
        </w:rPr>
        <w:t>укрепления материально-технической базы учреждений спорта</w:t>
      </w:r>
      <w:r w:rsidRPr="00631BC5">
        <w:rPr>
          <w:rFonts w:ascii="Times New Roman" w:hAnsi="Times New Roman" w:cs="Times New Roman"/>
          <w:sz w:val="28"/>
          <w:szCs w:val="28"/>
        </w:rPr>
        <w:t xml:space="preserve"> осуществлена закупка спортивного оборудования и инвентаря для 6-ти областных школ олимпийского резерва - на общую сумму 64,078 </w:t>
      </w:r>
      <w:proofErr w:type="spellStart"/>
      <w:proofErr w:type="gramStart"/>
      <w:r w:rsidRPr="00631BC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 руб.: «Надежда Губернии», «Олимпийские ракетки», по фехтованию, по хоккею «Кристалл», по гребле на байдарке и каноэ и гребному спорту</w:t>
      </w:r>
      <w:r w:rsidRPr="00631BC5">
        <w:rPr>
          <w:rFonts w:ascii="Times New Roman" w:hAnsi="Times New Roman" w:cs="Times New Roman"/>
          <w:i/>
          <w:iCs/>
          <w:sz w:val="28"/>
          <w:szCs w:val="28"/>
        </w:rPr>
        <w:t xml:space="preserve"> (более 5000  ед.).</w:t>
      </w:r>
    </w:p>
    <w:p w:rsidR="00485F6C" w:rsidRPr="00631BC5" w:rsidRDefault="00485F6C" w:rsidP="00485F6C">
      <w:pPr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Третье важное направление реализации федерального проекта «Спорт – норма жизни»  -  установка площадок для выполнения нормативов ГТО. Для создания малых спортивных площадок осуществлена закупка спортивно-технологического оборудования – на сумму 48,4 </w:t>
      </w:r>
      <w:proofErr w:type="spellStart"/>
      <w:proofErr w:type="gramStart"/>
      <w:r w:rsidRPr="00631BC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 руб.  В 2019 году они оборудованы в 16-ти муниципальных районах: </w:t>
      </w:r>
      <w:proofErr w:type="spellStart"/>
      <w:r w:rsidRPr="00631BC5">
        <w:rPr>
          <w:rFonts w:ascii="Times New Roman" w:hAnsi="Times New Roman" w:cs="Times New Roman"/>
          <w:i/>
          <w:sz w:val="28"/>
          <w:szCs w:val="28"/>
        </w:rPr>
        <w:t>Александрово-Гайском</w:t>
      </w:r>
      <w:proofErr w:type="spellEnd"/>
      <w:r w:rsidRPr="00631B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31BC5">
        <w:rPr>
          <w:rFonts w:ascii="Times New Roman" w:hAnsi="Times New Roman" w:cs="Times New Roman"/>
          <w:i/>
          <w:sz w:val="28"/>
          <w:szCs w:val="28"/>
        </w:rPr>
        <w:t>Базарно-Карабулакском</w:t>
      </w:r>
      <w:proofErr w:type="spellEnd"/>
      <w:r w:rsidRPr="00631B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31BC5">
        <w:rPr>
          <w:rFonts w:ascii="Times New Roman" w:hAnsi="Times New Roman" w:cs="Times New Roman"/>
          <w:i/>
          <w:sz w:val="28"/>
          <w:szCs w:val="28"/>
        </w:rPr>
        <w:t>Балаковском</w:t>
      </w:r>
      <w:proofErr w:type="spellEnd"/>
      <w:r w:rsidRPr="00631B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31BC5">
        <w:rPr>
          <w:rFonts w:ascii="Times New Roman" w:hAnsi="Times New Roman" w:cs="Times New Roman"/>
          <w:i/>
          <w:sz w:val="28"/>
          <w:szCs w:val="28"/>
        </w:rPr>
        <w:t>Балашовском</w:t>
      </w:r>
      <w:proofErr w:type="spellEnd"/>
      <w:r w:rsidRPr="00631B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31BC5">
        <w:rPr>
          <w:rFonts w:ascii="Times New Roman" w:hAnsi="Times New Roman" w:cs="Times New Roman"/>
          <w:i/>
          <w:sz w:val="28"/>
          <w:szCs w:val="28"/>
        </w:rPr>
        <w:t>Балтайском</w:t>
      </w:r>
      <w:proofErr w:type="spellEnd"/>
      <w:r w:rsidRPr="00631BC5">
        <w:rPr>
          <w:rFonts w:ascii="Times New Roman" w:hAnsi="Times New Roman" w:cs="Times New Roman"/>
          <w:i/>
          <w:sz w:val="28"/>
          <w:szCs w:val="28"/>
        </w:rPr>
        <w:t xml:space="preserve">, Вольском, </w:t>
      </w:r>
      <w:proofErr w:type="spellStart"/>
      <w:r w:rsidRPr="00631BC5">
        <w:rPr>
          <w:rFonts w:ascii="Times New Roman" w:hAnsi="Times New Roman" w:cs="Times New Roman"/>
          <w:i/>
          <w:sz w:val="28"/>
          <w:szCs w:val="28"/>
        </w:rPr>
        <w:t>Екатериновском</w:t>
      </w:r>
      <w:proofErr w:type="spellEnd"/>
      <w:r w:rsidRPr="00631B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31BC5">
        <w:rPr>
          <w:rFonts w:ascii="Times New Roman" w:hAnsi="Times New Roman" w:cs="Times New Roman"/>
          <w:i/>
          <w:sz w:val="28"/>
          <w:szCs w:val="28"/>
        </w:rPr>
        <w:t>Ивантеевском</w:t>
      </w:r>
      <w:proofErr w:type="spellEnd"/>
      <w:r w:rsidRPr="00631B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31BC5">
        <w:rPr>
          <w:rFonts w:ascii="Times New Roman" w:hAnsi="Times New Roman" w:cs="Times New Roman"/>
          <w:i/>
          <w:sz w:val="28"/>
          <w:szCs w:val="28"/>
        </w:rPr>
        <w:t>Краснопартизанском</w:t>
      </w:r>
      <w:proofErr w:type="spellEnd"/>
      <w:r w:rsidRPr="00631B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31BC5">
        <w:rPr>
          <w:rFonts w:ascii="Times New Roman" w:hAnsi="Times New Roman" w:cs="Times New Roman"/>
          <w:i/>
          <w:sz w:val="28"/>
          <w:szCs w:val="28"/>
        </w:rPr>
        <w:t>Лысогорском</w:t>
      </w:r>
      <w:proofErr w:type="spellEnd"/>
      <w:r w:rsidRPr="00631BC5">
        <w:rPr>
          <w:rFonts w:ascii="Times New Roman" w:hAnsi="Times New Roman" w:cs="Times New Roman"/>
          <w:i/>
          <w:sz w:val="28"/>
          <w:szCs w:val="28"/>
        </w:rPr>
        <w:t xml:space="preserve">, Новоузенском, </w:t>
      </w:r>
      <w:proofErr w:type="gramStart"/>
      <w:r w:rsidRPr="00631BC5">
        <w:rPr>
          <w:rFonts w:ascii="Times New Roman" w:hAnsi="Times New Roman" w:cs="Times New Roman"/>
          <w:i/>
          <w:sz w:val="28"/>
          <w:szCs w:val="28"/>
        </w:rPr>
        <w:t>Федоровском</w:t>
      </w:r>
      <w:proofErr w:type="gramEnd"/>
      <w:r w:rsidRPr="00631BC5">
        <w:rPr>
          <w:rFonts w:ascii="Times New Roman" w:hAnsi="Times New Roman" w:cs="Times New Roman"/>
          <w:i/>
          <w:sz w:val="28"/>
          <w:szCs w:val="28"/>
        </w:rPr>
        <w:t xml:space="preserve">, Питерском, </w:t>
      </w:r>
      <w:proofErr w:type="spellStart"/>
      <w:r w:rsidRPr="00631BC5">
        <w:rPr>
          <w:rFonts w:ascii="Times New Roman" w:hAnsi="Times New Roman" w:cs="Times New Roman"/>
          <w:i/>
          <w:sz w:val="28"/>
          <w:szCs w:val="28"/>
        </w:rPr>
        <w:t>Ртищевском</w:t>
      </w:r>
      <w:proofErr w:type="spellEnd"/>
      <w:r w:rsidRPr="00631B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31BC5">
        <w:rPr>
          <w:rFonts w:ascii="Times New Roman" w:hAnsi="Times New Roman" w:cs="Times New Roman"/>
          <w:i/>
          <w:sz w:val="28"/>
          <w:szCs w:val="28"/>
        </w:rPr>
        <w:t>Самойловском</w:t>
      </w:r>
      <w:proofErr w:type="spellEnd"/>
      <w:r w:rsidRPr="00631BC5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631BC5">
        <w:rPr>
          <w:rFonts w:ascii="Times New Roman" w:hAnsi="Times New Roman" w:cs="Times New Roman"/>
          <w:i/>
          <w:sz w:val="28"/>
          <w:szCs w:val="28"/>
        </w:rPr>
        <w:t>Энгельсском</w:t>
      </w:r>
      <w:proofErr w:type="spellEnd"/>
      <w:r w:rsidRPr="00631BC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85F6C" w:rsidRPr="00631BC5" w:rsidRDefault="00485F6C" w:rsidP="00485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BC5">
        <w:rPr>
          <w:rFonts w:ascii="Times New Roman" w:hAnsi="Times New Roman" w:cs="Times New Roman"/>
          <w:sz w:val="28"/>
          <w:szCs w:val="28"/>
        </w:rPr>
        <w:t xml:space="preserve">В 2020 году на территории Саратовской области будет завершено строительство Дворца водных видов спорта  г. Саратов (дата окончания  - до 31.12.2020)  –  на общую сумму 720,9 млн. руб.,  в том числе из </w:t>
      </w:r>
      <w:proofErr w:type="spellStart"/>
      <w:r w:rsidRPr="00631BC5">
        <w:rPr>
          <w:rFonts w:ascii="Times New Roman" w:hAnsi="Times New Roman" w:cs="Times New Roman"/>
          <w:sz w:val="28"/>
          <w:szCs w:val="28"/>
        </w:rPr>
        <w:t>фед</w:t>
      </w:r>
      <w:proofErr w:type="spellEnd"/>
      <w:r w:rsidRPr="00631BC5">
        <w:rPr>
          <w:rFonts w:ascii="Times New Roman" w:hAnsi="Times New Roman" w:cs="Times New Roman"/>
          <w:sz w:val="28"/>
          <w:szCs w:val="28"/>
        </w:rPr>
        <w:t xml:space="preserve">. бюджета 591,4 млн. руб. Планируется построить ФОК в Саратове -  на общую сумму 99,9 млн. руб., (в том числе из </w:t>
      </w:r>
      <w:proofErr w:type="spellStart"/>
      <w:r w:rsidRPr="00631BC5">
        <w:rPr>
          <w:rFonts w:ascii="Times New Roman" w:hAnsi="Times New Roman" w:cs="Times New Roman"/>
          <w:sz w:val="28"/>
          <w:szCs w:val="28"/>
        </w:rPr>
        <w:t>фед</w:t>
      </w:r>
      <w:proofErr w:type="spellEnd"/>
      <w:r w:rsidRPr="00631BC5">
        <w:rPr>
          <w:rFonts w:ascii="Times New Roman" w:hAnsi="Times New Roman" w:cs="Times New Roman"/>
          <w:sz w:val="28"/>
          <w:szCs w:val="28"/>
        </w:rPr>
        <w:t>. бюджета - 30,9 млн. руб.), универсальную спортивную площадку в Энгельсе</w:t>
      </w:r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 - на общую сумму 10,5 млн. руб., (в том числе из </w:t>
      </w:r>
      <w:proofErr w:type="spellStart"/>
      <w:r w:rsidRPr="00631BC5">
        <w:rPr>
          <w:rFonts w:ascii="Times New Roman" w:hAnsi="Times New Roman" w:cs="Times New Roman"/>
          <w:sz w:val="28"/>
          <w:szCs w:val="28"/>
        </w:rPr>
        <w:t>фед</w:t>
      </w:r>
      <w:proofErr w:type="spellEnd"/>
      <w:r w:rsidRPr="00631BC5">
        <w:rPr>
          <w:rFonts w:ascii="Times New Roman" w:hAnsi="Times New Roman" w:cs="Times New Roman"/>
          <w:sz w:val="28"/>
          <w:szCs w:val="28"/>
        </w:rPr>
        <w:t xml:space="preserve">. бюджета 3,5 млн. руб.), бассейны в </w:t>
      </w:r>
      <w:proofErr w:type="spellStart"/>
      <w:r w:rsidRPr="00631BC5">
        <w:rPr>
          <w:rFonts w:ascii="Times New Roman" w:hAnsi="Times New Roman" w:cs="Times New Roman"/>
          <w:sz w:val="28"/>
          <w:szCs w:val="28"/>
        </w:rPr>
        <w:t>Самойловском</w:t>
      </w:r>
      <w:proofErr w:type="spellEnd"/>
      <w:r w:rsidRPr="00631B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1BC5">
        <w:rPr>
          <w:rFonts w:ascii="Times New Roman" w:hAnsi="Times New Roman" w:cs="Times New Roman"/>
          <w:sz w:val="28"/>
          <w:szCs w:val="28"/>
        </w:rPr>
        <w:t>Перелюбском</w:t>
      </w:r>
      <w:proofErr w:type="spellEnd"/>
      <w:r w:rsidRPr="00631BC5">
        <w:rPr>
          <w:rFonts w:ascii="Times New Roman" w:hAnsi="Times New Roman" w:cs="Times New Roman"/>
          <w:sz w:val="28"/>
          <w:szCs w:val="28"/>
        </w:rPr>
        <w:t xml:space="preserve"> районах - на общую сумму 178,5 млн. руб., ФОК открытого типа в Духовницком районе - на общую сумму 25,5 млн. руб. </w:t>
      </w:r>
    </w:p>
    <w:p w:rsidR="00485F6C" w:rsidRPr="00631BC5" w:rsidRDefault="00485F6C" w:rsidP="00485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Также будет приобретено спортивно-технологическое оборудование для создания малых спортивных форм (площадки ГТО)                                        </w:t>
      </w:r>
      <w:r w:rsidRPr="00631BC5">
        <w:rPr>
          <w:rFonts w:ascii="Times New Roman" w:hAnsi="Times New Roman" w:cs="Times New Roman"/>
          <w:i/>
          <w:sz w:val="28"/>
          <w:szCs w:val="28"/>
        </w:rPr>
        <w:t>7  муниципальных районов</w:t>
      </w:r>
      <w:r w:rsidRPr="00631B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1BC5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631BC5">
        <w:rPr>
          <w:rFonts w:ascii="Times New Roman" w:hAnsi="Times New Roman" w:cs="Times New Roman"/>
          <w:sz w:val="28"/>
          <w:szCs w:val="28"/>
        </w:rPr>
        <w:t xml:space="preserve">, Воскресенского, </w:t>
      </w:r>
      <w:proofErr w:type="spellStart"/>
      <w:r w:rsidRPr="00631BC5">
        <w:rPr>
          <w:rFonts w:ascii="Times New Roman" w:hAnsi="Times New Roman" w:cs="Times New Roman"/>
          <w:sz w:val="28"/>
          <w:szCs w:val="28"/>
        </w:rPr>
        <w:t>Новобурасского</w:t>
      </w:r>
      <w:proofErr w:type="spellEnd"/>
      <w:r w:rsidRPr="00631BC5">
        <w:rPr>
          <w:rFonts w:ascii="Times New Roman" w:hAnsi="Times New Roman" w:cs="Times New Roman"/>
          <w:sz w:val="28"/>
          <w:szCs w:val="28"/>
        </w:rPr>
        <w:t xml:space="preserve">, Петровского, Духовницкого, Пугачевского, </w:t>
      </w:r>
      <w:proofErr w:type="spellStart"/>
      <w:r w:rsidRPr="00631BC5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631BC5">
        <w:rPr>
          <w:rFonts w:ascii="Times New Roman" w:hAnsi="Times New Roman" w:cs="Times New Roman"/>
          <w:sz w:val="28"/>
          <w:szCs w:val="28"/>
        </w:rPr>
        <w:t xml:space="preserve">)  </w:t>
      </w:r>
      <w:r w:rsidRPr="00631BC5">
        <w:rPr>
          <w:rFonts w:ascii="Times New Roman" w:hAnsi="Times New Roman" w:cs="Times New Roman"/>
          <w:i/>
          <w:sz w:val="28"/>
          <w:szCs w:val="28"/>
        </w:rPr>
        <w:t>и  города Шиханы</w:t>
      </w:r>
      <w:r w:rsidRPr="00631BC5">
        <w:rPr>
          <w:rFonts w:ascii="Times New Roman" w:hAnsi="Times New Roman" w:cs="Times New Roman"/>
          <w:sz w:val="28"/>
          <w:szCs w:val="28"/>
        </w:rPr>
        <w:t xml:space="preserve"> на общую сумму 25,5 млн. руб.</w:t>
      </w:r>
    </w:p>
    <w:p w:rsidR="00485F6C" w:rsidRPr="00631BC5" w:rsidRDefault="00485F6C" w:rsidP="00485F6C">
      <w:pPr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Планируется выделить средства на закупку  спортивного оборудования для государственного бюджетного учреждения Саратовской области «Спортивная школа олимпийского резерва «Надежда Губернии» и  оборудования искусственного покрытия футбольного поля стадиона «Локомотив», на котором проводит занятия спортивная школа олимпийского резерва по футболу «Сокол» - на общую сумму 44,7 млн. руб.  </w:t>
      </w:r>
    </w:p>
    <w:p w:rsidR="00316221" w:rsidRDefault="00316221" w:rsidP="00485F6C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85F6C" w:rsidRPr="00200A3B" w:rsidRDefault="00485F6C" w:rsidP="00485F6C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00A3B" w:rsidRPr="00254AE8" w:rsidRDefault="00254AE8" w:rsidP="00200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AE8">
        <w:rPr>
          <w:rFonts w:ascii="Times New Roman" w:hAnsi="Times New Roman" w:cs="Times New Roman"/>
          <w:b/>
          <w:sz w:val="28"/>
          <w:szCs w:val="28"/>
        </w:rPr>
        <w:t>Министр молодежной политики</w:t>
      </w:r>
    </w:p>
    <w:p w:rsidR="00254AE8" w:rsidRPr="00254AE8" w:rsidRDefault="00254AE8" w:rsidP="00200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AE8">
        <w:rPr>
          <w:rFonts w:ascii="Times New Roman" w:hAnsi="Times New Roman" w:cs="Times New Roman"/>
          <w:b/>
          <w:sz w:val="28"/>
          <w:szCs w:val="28"/>
        </w:rPr>
        <w:t>и спорта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А.В. Абросимов</w:t>
      </w:r>
    </w:p>
    <w:p w:rsidR="00485F6C" w:rsidRDefault="00485F6C" w:rsidP="00485F6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5F6C" w:rsidRDefault="00485F6C" w:rsidP="00485F6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5F6C" w:rsidRDefault="00485F6C" w:rsidP="00485F6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5F6C" w:rsidRDefault="00485F6C" w:rsidP="00485F6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5F6C" w:rsidRDefault="00485F6C" w:rsidP="00485F6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85F6C" w:rsidRPr="00485F6C" w:rsidRDefault="00485F6C" w:rsidP="00485F6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5F6C">
        <w:rPr>
          <w:rFonts w:ascii="Times New Roman" w:hAnsi="Times New Roman" w:cs="Times New Roman"/>
          <w:b/>
          <w:sz w:val="27"/>
          <w:szCs w:val="27"/>
        </w:rPr>
        <w:t>Справка</w:t>
      </w:r>
    </w:p>
    <w:p w:rsidR="00485F6C" w:rsidRPr="00485F6C" w:rsidRDefault="00485F6C" w:rsidP="00485F6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5F6C">
        <w:rPr>
          <w:rFonts w:ascii="Times New Roman" w:hAnsi="Times New Roman" w:cs="Times New Roman"/>
          <w:b/>
          <w:sz w:val="27"/>
          <w:szCs w:val="27"/>
        </w:rPr>
        <w:t>на заседание коллегии министерства молодежной политики и спорта по вопросу «</w:t>
      </w:r>
      <w:r w:rsidRPr="00485F6C">
        <w:rPr>
          <w:rFonts w:ascii="Times New Roman" w:hAnsi="Times New Roman" w:cs="Times New Roman"/>
          <w:b/>
          <w:bCs/>
          <w:sz w:val="27"/>
          <w:szCs w:val="27"/>
        </w:rPr>
        <w:t>Организация  физкультурно-массовой работы в сельской местности</w:t>
      </w:r>
      <w:r w:rsidRPr="00485F6C">
        <w:rPr>
          <w:rFonts w:ascii="Times New Roman" w:hAnsi="Times New Roman" w:cs="Times New Roman"/>
          <w:b/>
          <w:sz w:val="27"/>
          <w:szCs w:val="27"/>
        </w:rPr>
        <w:t>»</w:t>
      </w:r>
    </w:p>
    <w:p w:rsidR="00485F6C" w:rsidRPr="00485F6C" w:rsidRDefault="00485F6C" w:rsidP="00485F6C">
      <w:pPr>
        <w:pStyle w:val="3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485F6C">
        <w:rPr>
          <w:rFonts w:ascii="Times New Roman" w:hAnsi="Times New Roman" w:cs="Times New Roman"/>
          <w:color w:val="000000"/>
          <w:spacing w:val="0"/>
          <w:sz w:val="28"/>
          <w:szCs w:val="28"/>
        </w:rPr>
        <w:t>Одним из приоритетных направлений работы министерства является развитие физкультурно-массового и спортивного движения в сельской местности. Реализацией данного направления занимается подведомственное  министерству государственное автономное учреждение Саратовской области «Физкультурно-спортивный центр «Урожай».</w:t>
      </w:r>
    </w:p>
    <w:p w:rsidR="00485F6C" w:rsidRPr="00485F6C" w:rsidRDefault="00485F6C" w:rsidP="00485F6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6C">
        <w:rPr>
          <w:rFonts w:ascii="Times New Roman" w:hAnsi="Times New Roman" w:cs="Times New Roman"/>
          <w:bCs/>
          <w:sz w:val="28"/>
          <w:szCs w:val="28"/>
        </w:rPr>
        <w:t xml:space="preserve">ГАУ СО «Физкультурно-спортивный центр «Урожай» - учреждение, организующее соревновательную деятельность, спортивно-массовую работу и проведение занятий по программам физкультурно-оздоровительной направленности в сельской местности с различными возрастными группами населения области. </w:t>
      </w:r>
    </w:p>
    <w:p w:rsidR="00485F6C" w:rsidRPr="00485F6C" w:rsidRDefault="00485F6C" w:rsidP="00485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F6C">
        <w:rPr>
          <w:rFonts w:ascii="Times New Roman" w:hAnsi="Times New Roman" w:cs="Times New Roman"/>
          <w:sz w:val="28"/>
          <w:szCs w:val="28"/>
        </w:rPr>
        <w:t xml:space="preserve">В настоящее время в учреждении культивируется 21 вид спорта: </w:t>
      </w:r>
      <w:r w:rsidRPr="00485F6C">
        <w:rPr>
          <w:rFonts w:ascii="Times New Roman" w:hAnsi="Times New Roman" w:cs="Times New Roman"/>
          <w:i/>
          <w:color w:val="000000"/>
          <w:sz w:val="28"/>
          <w:szCs w:val="28"/>
        </w:rPr>
        <w:t>велоспорт, гандбол, баскетбол, бокс, волейбол, гиревой спорт, греко-римская борьба, легкая атлетика, лыжные гонки, настольный теннис, самбо, футбол, шахматы, хоккей, борьба на поясах, городошный спорт, плавание, каратэ, конный спорт, бадминтон, пауэрлифтинг</w:t>
      </w:r>
      <w:r w:rsidRPr="00485F6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8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F6C">
        <w:rPr>
          <w:rFonts w:ascii="Times New Roman" w:hAnsi="Times New Roman" w:cs="Times New Roman"/>
          <w:sz w:val="28"/>
          <w:szCs w:val="28"/>
        </w:rPr>
        <w:t>Самыми популярными являются игровые виды спорта: волейбол (1 190 человек), футбол (1 082 человека), баскетбол (481 человек).</w:t>
      </w:r>
    </w:p>
    <w:p w:rsidR="00485F6C" w:rsidRPr="00485F6C" w:rsidRDefault="00485F6C" w:rsidP="00485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F6C">
        <w:rPr>
          <w:rFonts w:ascii="Times New Roman" w:hAnsi="Times New Roman" w:cs="Times New Roman"/>
          <w:sz w:val="28"/>
          <w:szCs w:val="28"/>
        </w:rPr>
        <w:t xml:space="preserve">Общая численность занимающихся </w:t>
      </w:r>
      <w:r w:rsidRPr="00485F6C">
        <w:rPr>
          <w:rFonts w:ascii="Times New Roman" w:hAnsi="Times New Roman" w:cs="Times New Roman"/>
          <w:color w:val="000000"/>
          <w:sz w:val="28"/>
          <w:szCs w:val="28"/>
        </w:rPr>
        <w:t xml:space="preserve">в территориальных подразделениях Центра </w:t>
      </w:r>
      <w:r w:rsidRPr="00485F6C">
        <w:rPr>
          <w:rFonts w:ascii="Times New Roman" w:hAnsi="Times New Roman" w:cs="Times New Roman"/>
          <w:sz w:val="28"/>
          <w:szCs w:val="28"/>
        </w:rPr>
        <w:t>составляет 4 850 человек.</w:t>
      </w:r>
    </w:p>
    <w:p w:rsidR="00485F6C" w:rsidRPr="00485F6C" w:rsidRDefault="00485F6C" w:rsidP="00485F6C">
      <w:pPr>
        <w:widowControl w:val="0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F6C">
        <w:rPr>
          <w:rFonts w:ascii="Times New Roman" w:hAnsi="Times New Roman" w:cs="Times New Roman"/>
          <w:sz w:val="28"/>
          <w:szCs w:val="28"/>
        </w:rPr>
        <w:t>Занятия ведутся в 36 муниципальных районах области (на 143 муниципальных спортивных сооружениях). Всего на территории Саратовской области в 109 сельских населенных пунктах работает 211 сотрудников учреждения: 176 инструкторов по спорту  и 35 инструкторов-методистов.</w:t>
      </w:r>
    </w:p>
    <w:p w:rsidR="00485F6C" w:rsidRPr="00485F6C" w:rsidRDefault="00485F6C" w:rsidP="00485F6C">
      <w:pPr>
        <w:widowControl w:val="0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Календарным планом физкультурно-массовых и спортивных  мероприятий учреждения в 2019 году было проведено 47 мероприятий, из них:</w:t>
      </w:r>
    </w:p>
    <w:p w:rsidR="00485F6C" w:rsidRPr="00485F6C" w:rsidRDefault="00485F6C" w:rsidP="00485F6C">
      <w:pPr>
        <w:widowControl w:val="0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открытых Первенств учреждения по 8 видам спорта (лыжные гонки, волейбол среди юношей и девушек, бокс, баскетбол среди юношей и девушек, мини-футбол, городошный спорт), 8 Спартакиад с играми (зимние, летние, спартакиада допризывной молодежи) и 12 областных турниров и фестивалей.</w:t>
      </w:r>
    </w:p>
    <w:p w:rsidR="00485F6C" w:rsidRPr="00485F6C" w:rsidRDefault="00485F6C" w:rsidP="00485F6C">
      <w:pPr>
        <w:widowControl w:val="0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число участников спортивно-массовых мероприятий за 2019 год составило 56432 человек (2018 г.- 56230 чел.).</w:t>
      </w:r>
    </w:p>
    <w:p w:rsidR="00485F6C" w:rsidRPr="00485F6C" w:rsidRDefault="00485F6C" w:rsidP="00485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F6C">
        <w:rPr>
          <w:rFonts w:ascii="Times New Roman" w:hAnsi="Times New Roman" w:cs="Times New Roman"/>
          <w:sz w:val="28"/>
          <w:szCs w:val="28"/>
        </w:rPr>
        <w:t xml:space="preserve">Сборная команда Саратовской области приняла участие в </w:t>
      </w:r>
      <w:r w:rsidRPr="00485F6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85F6C">
        <w:rPr>
          <w:rFonts w:ascii="Times New Roman" w:hAnsi="Times New Roman" w:cs="Times New Roman"/>
          <w:sz w:val="28"/>
          <w:szCs w:val="28"/>
        </w:rPr>
        <w:t xml:space="preserve"> Всероссийских зимних сельских спортивных играх, которые состоялись с 19 по 23 марта 2019 года в г. Тюмени. По результатам соревнований в общекомандном зачете сборная области заняла 25 место из 57 регионов Российской Федерации.</w:t>
      </w:r>
    </w:p>
    <w:p w:rsidR="00485F6C" w:rsidRPr="00485F6C" w:rsidRDefault="00485F6C" w:rsidP="00485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F6C">
        <w:rPr>
          <w:rFonts w:ascii="Times New Roman" w:hAnsi="Times New Roman" w:cs="Times New Roman"/>
          <w:sz w:val="28"/>
          <w:szCs w:val="28"/>
        </w:rPr>
        <w:t>С 18 по 25 июля 2019 г. в Пскове  состоялись Всероссийские соревнования по футболу среди сельских команд «Колосок».</w:t>
      </w:r>
    </w:p>
    <w:p w:rsidR="00485F6C" w:rsidRPr="00485F6C" w:rsidRDefault="00485F6C" w:rsidP="00485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F6C">
        <w:rPr>
          <w:rFonts w:ascii="Times New Roman" w:hAnsi="Times New Roman" w:cs="Times New Roman"/>
          <w:sz w:val="28"/>
          <w:szCs w:val="28"/>
        </w:rPr>
        <w:t>Команда Саратовской области, которую представлял клуб «Штурм» Федоровского муниципального района, заняла 1 место.</w:t>
      </w:r>
    </w:p>
    <w:p w:rsidR="00485F6C" w:rsidRPr="00485F6C" w:rsidRDefault="00485F6C" w:rsidP="00485F6C">
      <w:pPr>
        <w:shd w:val="clear" w:color="auto" w:fill="FFFFFF"/>
        <w:ind w:firstLine="709"/>
        <w:contextualSpacing/>
        <w:jc w:val="both"/>
        <w:rPr>
          <w:rStyle w:val="13"/>
          <w:sz w:val="28"/>
          <w:szCs w:val="28"/>
        </w:rPr>
      </w:pPr>
      <w:r w:rsidRPr="00485F6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приказом министерства молодежной политики, спорта и туризма области № 565 от 18.11.2015 года  </w:t>
      </w:r>
      <w:r w:rsidRPr="00485F6C">
        <w:rPr>
          <w:rFonts w:ascii="Times New Roman" w:hAnsi="Times New Roman" w:cs="Times New Roman"/>
          <w:sz w:val="28"/>
          <w:szCs w:val="28"/>
        </w:rPr>
        <w:t>Саратовский областной физкультурно-спортивный центр «Урожай»</w:t>
      </w:r>
      <w:r w:rsidRPr="00485F6C">
        <w:rPr>
          <w:rFonts w:ascii="Times New Roman" w:hAnsi="Times New Roman" w:cs="Times New Roman"/>
          <w:color w:val="000000"/>
          <w:sz w:val="28"/>
          <w:szCs w:val="28"/>
        </w:rPr>
        <w:t xml:space="preserve"> наделен полномочиями регионального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области по нормативам ВФСК ГТО.</w:t>
      </w:r>
    </w:p>
    <w:p w:rsidR="00485F6C" w:rsidRPr="00485F6C" w:rsidRDefault="00485F6C" w:rsidP="00485F6C">
      <w:pPr>
        <w:pStyle w:val="ac"/>
        <w:numPr>
          <w:ilvl w:val="0"/>
          <w:numId w:val="13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709"/>
        <w:contextualSpacing/>
        <w:jc w:val="both"/>
        <w:outlineLvl w:val="0"/>
        <w:rPr>
          <w:color w:val="000000"/>
          <w:sz w:val="28"/>
          <w:szCs w:val="28"/>
        </w:rPr>
      </w:pPr>
      <w:r w:rsidRPr="00485F6C">
        <w:rPr>
          <w:sz w:val="28"/>
          <w:szCs w:val="28"/>
        </w:rPr>
        <w:t>Федеральный оператор ВФСК «ГТО» (</w:t>
      </w:r>
      <w:r w:rsidRPr="00485F6C">
        <w:rPr>
          <w:sz w:val="28"/>
          <w:szCs w:val="28"/>
          <w:shd w:val="clear" w:color="auto" w:fill="FFFFFF"/>
        </w:rPr>
        <w:t>АНО «Дирекция спортивных и социальных  проектов»</w:t>
      </w:r>
      <w:r w:rsidRPr="00485F6C">
        <w:rPr>
          <w:sz w:val="28"/>
          <w:szCs w:val="28"/>
        </w:rPr>
        <w:t xml:space="preserve">) г. Казань ведёт </w:t>
      </w:r>
      <w:r w:rsidRPr="00485F6C">
        <w:rPr>
          <w:sz w:val="28"/>
          <w:szCs w:val="28"/>
          <w:shd w:val="clear" w:color="auto" w:fill="FFFFFF"/>
        </w:rPr>
        <w:t xml:space="preserve">рейтинг работы регионов по освещению в СМИ мероприятий по реализации ВФСК «ГТО». </w:t>
      </w:r>
      <w:r w:rsidRPr="00485F6C">
        <w:rPr>
          <w:iCs/>
          <w:sz w:val="28"/>
          <w:szCs w:val="28"/>
          <w:shd w:val="clear" w:color="auto" w:fill="FFFFFF"/>
        </w:rPr>
        <w:t>П</w:t>
      </w:r>
      <w:r w:rsidRPr="00485F6C">
        <w:rPr>
          <w:iCs/>
          <w:color w:val="000000"/>
          <w:sz w:val="28"/>
          <w:szCs w:val="28"/>
          <w:shd w:val="clear" w:color="auto" w:fill="FFFFFF"/>
        </w:rPr>
        <w:t>ри составлении рейтинга комплекса «ГТО» используются сведения, полученные компанией «</w:t>
      </w:r>
      <w:proofErr w:type="spellStart"/>
      <w:r w:rsidRPr="00485F6C">
        <w:rPr>
          <w:rStyle w:val="spellemailrucssattributepostfix"/>
          <w:iCs/>
          <w:color w:val="000000"/>
          <w:sz w:val="28"/>
          <w:szCs w:val="28"/>
          <w:shd w:val="clear" w:color="auto" w:fill="FFFFFF"/>
        </w:rPr>
        <w:t>Медиалогия</w:t>
      </w:r>
      <w:proofErr w:type="spellEnd"/>
      <w:r w:rsidRPr="00485F6C">
        <w:rPr>
          <w:iCs/>
          <w:color w:val="000000"/>
          <w:sz w:val="28"/>
          <w:szCs w:val="28"/>
          <w:shd w:val="clear" w:color="auto" w:fill="FFFFFF"/>
        </w:rPr>
        <w:t xml:space="preserve">» с помощью автоматизированной системы мониторинга и анализа СМИ в режиме реального времени. </w:t>
      </w:r>
    </w:p>
    <w:p w:rsidR="00485F6C" w:rsidRPr="00485F6C" w:rsidRDefault="00485F6C" w:rsidP="00485F6C">
      <w:pPr>
        <w:pStyle w:val="ac"/>
        <w:numPr>
          <w:ilvl w:val="0"/>
          <w:numId w:val="13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709"/>
        <w:contextualSpacing/>
        <w:jc w:val="both"/>
        <w:outlineLvl w:val="0"/>
        <w:rPr>
          <w:color w:val="000000"/>
          <w:sz w:val="28"/>
          <w:szCs w:val="28"/>
        </w:rPr>
      </w:pPr>
      <w:r w:rsidRPr="00485F6C">
        <w:rPr>
          <w:sz w:val="28"/>
          <w:szCs w:val="28"/>
        </w:rPr>
        <w:t xml:space="preserve">В 2019 году Саратовская область </w:t>
      </w:r>
      <w:proofErr w:type="gramStart"/>
      <w:r w:rsidRPr="00485F6C">
        <w:rPr>
          <w:sz w:val="28"/>
          <w:szCs w:val="28"/>
        </w:rPr>
        <w:t>стала третьей в ПФО и занимает</w:t>
      </w:r>
      <w:proofErr w:type="gramEnd"/>
      <w:r w:rsidRPr="00485F6C">
        <w:rPr>
          <w:sz w:val="28"/>
          <w:szCs w:val="28"/>
        </w:rPr>
        <w:t xml:space="preserve"> 5 место в Российской Федерации по освещению мероприятий комплекса «ГТО» в СМИ. </w:t>
      </w:r>
    </w:p>
    <w:p w:rsidR="00485F6C" w:rsidRPr="00485F6C" w:rsidRDefault="00485F6C" w:rsidP="00485F6C">
      <w:pPr>
        <w:pStyle w:val="a3"/>
        <w:numPr>
          <w:ilvl w:val="0"/>
          <w:numId w:val="13"/>
        </w:numPr>
        <w:tabs>
          <w:tab w:val="clear" w:pos="567"/>
        </w:tabs>
        <w:ind w:left="0" w:firstLine="709"/>
        <w:jc w:val="both"/>
        <w:rPr>
          <w:sz w:val="28"/>
          <w:szCs w:val="28"/>
        </w:rPr>
      </w:pPr>
      <w:proofErr w:type="gramStart"/>
      <w:r w:rsidRPr="00485F6C">
        <w:rPr>
          <w:sz w:val="28"/>
          <w:szCs w:val="28"/>
        </w:rPr>
        <w:t>Количество зарегистрированных жителей Саратовской области на официальном сайте ВФСК «ГТО» (</w:t>
      </w:r>
      <w:hyperlink r:id="rId7" w:tgtFrame="_blank" w:history="1">
        <w:r w:rsidRPr="00485F6C">
          <w:rPr>
            <w:rStyle w:val="af3"/>
            <w:sz w:val="28"/>
            <w:szCs w:val="28"/>
          </w:rPr>
          <w:t>www.gto.ru</w:t>
        </w:r>
      </w:hyperlink>
      <w:r w:rsidRPr="00485F6C">
        <w:rPr>
          <w:rStyle w:val="af3"/>
          <w:sz w:val="28"/>
          <w:szCs w:val="28"/>
        </w:rPr>
        <w:t xml:space="preserve">) </w:t>
      </w:r>
      <w:r w:rsidRPr="00485F6C">
        <w:rPr>
          <w:sz w:val="28"/>
          <w:szCs w:val="28"/>
        </w:rPr>
        <w:t>на февраль 2020 год составляет – 265 000 чел. По данному показателю Саратовская область занимает 13 место в Российской Федерации и 3 место в Приволжском федеральном округе. </w:t>
      </w:r>
      <w:proofErr w:type="gramEnd"/>
    </w:p>
    <w:p w:rsidR="00485F6C" w:rsidRPr="00485F6C" w:rsidRDefault="00485F6C" w:rsidP="00485F6C">
      <w:pPr>
        <w:pStyle w:val="1"/>
        <w:keepNext w:val="0"/>
        <w:numPr>
          <w:ilvl w:val="0"/>
          <w:numId w:val="13"/>
        </w:numPr>
        <w:tabs>
          <w:tab w:val="clear" w:pos="567"/>
          <w:tab w:val="num" w:pos="0"/>
        </w:tabs>
        <w:suppressAutoHyphens/>
        <w:ind w:left="0" w:firstLine="709"/>
        <w:contextualSpacing/>
        <w:jc w:val="both"/>
        <w:rPr>
          <w:szCs w:val="28"/>
        </w:rPr>
      </w:pPr>
      <w:r w:rsidRPr="00485F6C">
        <w:rPr>
          <w:szCs w:val="28"/>
        </w:rPr>
        <w:t xml:space="preserve">В 2019 году было проведено 26 мероприятий </w:t>
      </w:r>
      <w:r w:rsidRPr="00485F6C">
        <w:rPr>
          <w:i/>
          <w:szCs w:val="28"/>
        </w:rPr>
        <w:t>(2018 г.- 10 мероприятий)</w:t>
      </w:r>
      <w:r w:rsidRPr="00485F6C">
        <w:rPr>
          <w:szCs w:val="28"/>
        </w:rPr>
        <w:t xml:space="preserve">  в рамках популяризации и внедрения ВФСК ГТО на территории области, в которых приняли участие – 1500 чел. (в 2018 г. – 600 чел.).</w:t>
      </w:r>
    </w:p>
    <w:p w:rsidR="00485F6C" w:rsidRPr="00485F6C" w:rsidRDefault="00485F6C" w:rsidP="00485F6C">
      <w:pPr>
        <w:pStyle w:val="rtejustify"/>
        <w:numPr>
          <w:ilvl w:val="0"/>
          <w:numId w:val="13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85F6C">
        <w:rPr>
          <w:sz w:val="28"/>
          <w:szCs w:val="28"/>
        </w:rPr>
        <w:t xml:space="preserve">Сборная команда </w:t>
      </w:r>
      <w:proofErr w:type="gramStart"/>
      <w:r w:rsidRPr="00485F6C">
        <w:rPr>
          <w:sz w:val="28"/>
          <w:szCs w:val="28"/>
        </w:rPr>
        <w:t>Саратовской</w:t>
      </w:r>
      <w:proofErr w:type="gramEnd"/>
      <w:r w:rsidRPr="00485F6C">
        <w:rPr>
          <w:sz w:val="28"/>
          <w:szCs w:val="28"/>
        </w:rPr>
        <w:t xml:space="preserve"> области, которая принимала участие во Всероссийском Летнем фестивале (ГТО) среди обучающихся образовательных организаций в Международном детском центре «Артек».  Соревнования проходили с 17 октября по 7 ноября.  В них приняли участие 83 субъекта Российской Федерации. В общекомандном зачете Саратовская область заняла   </w:t>
      </w:r>
      <w:r w:rsidRPr="00485F6C">
        <w:rPr>
          <w:rStyle w:val="af2"/>
          <w:rFonts w:eastAsiaTheme="majorEastAsia"/>
          <w:sz w:val="28"/>
          <w:szCs w:val="28"/>
        </w:rPr>
        <w:t>5</w:t>
      </w:r>
      <w:r w:rsidRPr="00485F6C">
        <w:rPr>
          <w:sz w:val="28"/>
          <w:szCs w:val="28"/>
        </w:rPr>
        <w:t xml:space="preserve"> место среди всех регионов России и </w:t>
      </w:r>
      <w:r w:rsidRPr="00485F6C">
        <w:rPr>
          <w:rStyle w:val="af2"/>
          <w:rFonts w:eastAsiaTheme="majorEastAsia"/>
          <w:sz w:val="28"/>
          <w:szCs w:val="28"/>
        </w:rPr>
        <w:t>1 место</w:t>
      </w:r>
      <w:r w:rsidRPr="00485F6C">
        <w:rPr>
          <w:sz w:val="28"/>
          <w:szCs w:val="28"/>
        </w:rPr>
        <w:t xml:space="preserve"> в Приволжском федеральном округе.</w:t>
      </w:r>
    </w:p>
    <w:p w:rsidR="00485F6C" w:rsidRPr="00485F6C" w:rsidRDefault="00485F6C" w:rsidP="00485F6C">
      <w:pPr>
        <w:pStyle w:val="rtejustify"/>
        <w:numPr>
          <w:ilvl w:val="0"/>
          <w:numId w:val="13"/>
        </w:numPr>
        <w:shd w:val="clear" w:color="auto" w:fill="FFFFFF"/>
        <w:tabs>
          <w:tab w:val="clear" w:pos="567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485F6C">
        <w:rPr>
          <w:sz w:val="28"/>
          <w:szCs w:val="28"/>
          <w:shd w:val="clear" w:color="auto" w:fill="FFFFFF"/>
        </w:rPr>
        <w:t xml:space="preserve">В  июне  2019 года в г. Балаково состоялся областной летний фестиваль Всероссийского физкультурно-спортивного комплекса «Готов к труду и обороне» (ГТО) среди трудовых организаций </w:t>
      </w:r>
      <w:proofErr w:type="gramStart"/>
      <w:r w:rsidRPr="00485F6C">
        <w:rPr>
          <w:sz w:val="28"/>
          <w:szCs w:val="28"/>
          <w:shd w:val="clear" w:color="auto" w:fill="FFFFFF"/>
        </w:rPr>
        <w:t>в</w:t>
      </w:r>
      <w:proofErr w:type="gramEnd"/>
      <w:r w:rsidRPr="00485F6C">
        <w:rPr>
          <w:sz w:val="28"/>
          <w:szCs w:val="28"/>
          <w:shd w:val="clear" w:color="auto" w:fill="FFFFFF"/>
        </w:rPr>
        <w:t xml:space="preserve"> Саратовской области. В фестивале приняло участие 15 команд промышленных организаций области. </w:t>
      </w:r>
      <w:r w:rsidR="00631BC5">
        <w:rPr>
          <w:sz w:val="28"/>
          <w:szCs w:val="28"/>
          <w:shd w:val="clear" w:color="auto" w:fill="FFFFFF"/>
        </w:rPr>
        <w:t xml:space="preserve">          </w:t>
      </w:r>
      <w:r w:rsidRPr="00485F6C">
        <w:rPr>
          <w:sz w:val="28"/>
          <w:szCs w:val="28"/>
          <w:shd w:val="clear" w:color="auto" w:fill="FFFFFF"/>
        </w:rPr>
        <w:t>(</w:t>
      </w:r>
      <w:r w:rsidRPr="00485F6C">
        <w:rPr>
          <w:i/>
          <w:sz w:val="28"/>
          <w:szCs w:val="28"/>
          <w:shd w:val="clear" w:color="auto" w:fill="FFFFFF"/>
        </w:rPr>
        <w:t>I место</w:t>
      </w:r>
      <w:r w:rsidRPr="00485F6C">
        <w:rPr>
          <w:sz w:val="28"/>
          <w:szCs w:val="28"/>
          <w:shd w:val="clear" w:color="auto" w:fill="FFFFFF"/>
        </w:rPr>
        <w:t xml:space="preserve"> – Филиал АО «Концерн </w:t>
      </w:r>
      <w:proofErr w:type="spellStart"/>
      <w:r w:rsidRPr="00485F6C">
        <w:rPr>
          <w:sz w:val="28"/>
          <w:szCs w:val="28"/>
          <w:shd w:val="clear" w:color="auto" w:fill="FFFFFF"/>
        </w:rPr>
        <w:t>Росэнергоатом</w:t>
      </w:r>
      <w:proofErr w:type="spellEnd"/>
      <w:r w:rsidRPr="00485F6C">
        <w:rPr>
          <w:sz w:val="28"/>
          <w:szCs w:val="28"/>
          <w:shd w:val="clear" w:color="auto" w:fill="FFFFFF"/>
        </w:rPr>
        <w:t>» «</w:t>
      </w:r>
      <w:proofErr w:type="spellStart"/>
      <w:r w:rsidRPr="00485F6C">
        <w:rPr>
          <w:sz w:val="28"/>
          <w:szCs w:val="28"/>
          <w:shd w:val="clear" w:color="auto" w:fill="FFFFFF"/>
        </w:rPr>
        <w:t>Балаковская</w:t>
      </w:r>
      <w:proofErr w:type="spellEnd"/>
      <w:r w:rsidRPr="00485F6C">
        <w:rPr>
          <w:sz w:val="28"/>
          <w:szCs w:val="28"/>
          <w:shd w:val="clear" w:color="auto" w:fill="FFFFFF"/>
        </w:rPr>
        <w:t xml:space="preserve"> атомная станция; </w:t>
      </w:r>
      <w:r w:rsidRPr="00485F6C">
        <w:rPr>
          <w:i/>
          <w:sz w:val="28"/>
          <w:szCs w:val="28"/>
          <w:shd w:val="clear" w:color="auto" w:fill="FFFFFF"/>
        </w:rPr>
        <w:t>II место</w:t>
      </w:r>
      <w:r w:rsidRPr="00485F6C">
        <w:rPr>
          <w:sz w:val="28"/>
          <w:szCs w:val="28"/>
          <w:shd w:val="clear" w:color="auto" w:fill="FFFFFF"/>
        </w:rPr>
        <w:t xml:space="preserve"> – «</w:t>
      </w:r>
      <w:proofErr w:type="spellStart"/>
      <w:r w:rsidRPr="00485F6C">
        <w:rPr>
          <w:sz w:val="28"/>
          <w:szCs w:val="28"/>
          <w:shd w:val="clear" w:color="auto" w:fill="FFFFFF"/>
        </w:rPr>
        <w:t>ФосАгро-Балаково</w:t>
      </w:r>
      <w:proofErr w:type="spellEnd"/>
      <w:r w:rsidRPr="00485F6C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485F6C">
        <w:rPr>
          <w:sz w:val="28"/>
          <w:szCs w:val="28"/>
          <w:shd w:val="clear" w:color="auto" w:fill="FFFFFF"/>
        </w:rPr>
        <w:t>БалаковскийФилиал</w:t>
      </w:r>
      <w:proofErr w:type="spellEnd"/>
      <w:r w:rsidRPr="00485F6C">
        <w:rPr>
          <w:sz w:val="28"/>
          <w:szCs w:val="28"/>
          <w:shd w:val="clear" w:color="auto" w:fill="FFFFFF"/>
        </w:rPr>
        <w:t xml:space="preserve"> Акционерного Общества «Апатит»; </w:t>
      </w:r>
      <w:r w:rsidRPr="00485F6C">
        <w:rPr>
          <w:i/>
          <w:sz w:val="28"/>
          <w:szCs w:val="28"/>
          <w:shd w:val="clear" w:color="auto" w:fill="FFFFFF"/>
        </w:rPr>
        <w:t>III место</w:t>
      </w:r>
      <w:r w:rsidRPr="00485F6C">
        <w:rPr>
          <w:sz w:val="28"/>
          <w:szCs w:val="28"/>
          <w:shd w:val="clear" w:color="auto" w:fill="FFFFFF"/>
        </w:rPr>
        <w:t xml:space="preserve"> – «</w:t>
      </w:r>
      <w:proofErr w:type="spellStart"/>
      <w:r w:rsidRPr="00485F6C">
        <w:rPr>
          <w:sz w:val="28"/>
          <w:szCs w:val="28"/>
          <w:shd w:val="clear" w:color="auto" w:fill="FFFFFF"/>
        </w:rPr>
        <w:t>Балаковоатомэнергоремонт</w:t>
      </w:r>
      <w:proofErr w:type="spellEnd"/>
      <w:r w:rsidRPr="00485F6C">
        <w:rPr>
          <w:sz w:val="28"/>
          <w:szCs w:val="28"/>
          <w:shd w:val="clear" w:color="auto" w:fill="FFFFFF"/>
        </w:rPr>
        <w:t>» - филиал АО «</w:t>
      </w:r>
      <w:proofErr w:type="spellStart"/>
      <w:r w:rsidRPr="00485F6C">
        <w:rPr>
          <w:sz w:val="28"/>
          <w:szCs w:val="28"/>
          <w:shd w:val="clear" w:color="auto" w:fill="FFFFFF"/>
        </w:rPr>
        <w:t>Атомэнергоремонт</w:t>
      </w:r>
      <w:proofErr w:type="spellEnd"/>
      <w:r w:rsidRPr="00485F6C">
        <w:rPr>
          <w:sz w:val="28"/>
          <w:szCs w:val="28"/>
          <w:shd w:val="clear" w:color="auto" w:fill="FFFFFF"/>
        </w:rPr>
        <w:t>»). Такой фестиваль проводится только в нашем регионе и нигде больше в России.</w:t>
      </w:r>
    </w:p>
    <w:p w:rsidR="00485F6C" w:rsidRPr="00631BC5" w:rsidRDefault="00485F6C" w:rsidP="00485F6C">
      <w:pPr>
        <w:pStyle w:val="a3"/>
        <w:numPr>
          <w:ilvl w:val="0"/>
          <w:numId w:val="13"/>
        </w:numPr>
        <w:tabs>
          <w:tab w:val="clear" w:pos="567"/>
          <w:tab w:val="num" w:pos="0"/>
        </w:tabs>
        <w:ind w:left="0" w:firstLine="709"/>
        <w:jc w:val="both"/>
        <w:rPr>
          <w:i/>
          <w:color w:val="000000"/>
          <w:sz w:val="28"/>
          <w:szCs w:val="28"/>
        </w:rPr>
      </w:pPr>
      <w:proofErr w:type="gramStart"/>
      <w:r w:rsidRPr="00485F6C">
        <w:rPr>
          <w:color w:val="000000"/>
          <w:sz w:val="28"/>
          <w:szCs w:val="28"/>
        </w:rPr>
        <w:t xml:space="preserve">В рамках национального проекта «Демография», федерального проекта «Спорт – норма жизни» и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 были установлены спортивные площадки в 16 муниципальных районах Саратовской области </w:t>
      </w:r>
      <w:r w:rsidRPr="00631BC5">
        <w:rPr>
          <w:i/>
          <w:color w:val="000000"/>
          <w:sz w:val="28"/>
          <w:szCs w:val="28"/>
        </w:rPr>
        <w:t>(</w:t>
      </w:r>
      <w:proofErr w:type="spellStart"/>
      <w:r w:rsidRPr="00631BC5">
        <w:rPr>
          <w:i/>
          <w:color w:val="000000"/>
          <w:sz w:val="28"/>
          <w:szCs w:val="28"/>
        </w:rPr>
        <w:t>Александрово-Гайский</w:t>
      </w:r>
      <w:proofErr w:type="spellEnd"/>
      <w:r w:rsidRPr="00631BC5">
        <w:rPr>
          <w:i/>
          <w:color w:val="000000"/>
          <w:sz w:val="28"/>
          <w:szCs w:val="28"/>
        </w:rPr>
        <w:t xml:space="preserve">, </w:t>
      </w:r>
      <w:proofErr w:type="spellStart"/>
      <w:r w:rsidRPr="00631BC5">
        <w:rPr>
          <w:i/>
          <w:color w:val="000000"/>
          <w:sz w:val="28"/>
          <w:szCs w:val="28"/>
        </w:rPr>
        <w:t>Базарно-Карабулакский</w:t>
      </w:r>
      <w:proofErr w:type="spellEnd"/>
      <w:r w:rsidRPr="00631BC5">
        <w:rPr>
          <w:i/>
          <w:color w:val="000000"/>
          <w:sz w:val="28"/>
          <w:szCs w:val="28"/>
        </w:rPr>
        <w:t xml:space="preserve">, </w:t>
      </w:r>
      <w:proofErr w:type="spellStart"/>
      <w:r w:rsidRPr="00631BC5">
        <w:rPr>
          <w:i/>
          <w:color w:val="000000"/>
          <w:sz w:val="28"/>
          <w:szCs w:val="28"/>
        </w:rPr>
        <w:t>Балаковский</w:t>
      </w:r>
      <w:proofErr w:type="spellEnd"/>
      <w:r w:rsidRPr="00631BC5">
        <w:rPr>
          <w:i/>
          <w:color w:val="000000"/>
          <w:sz w:val="28"/>
          <w:szCs w:val="28"/>
        </w:rPr>
        <w:t xml:space="preserve">, </w:t>
      </w:r>
      <w:proofErr w:type="spellStart"/>
      <w:r w:rsidRPr="00631BC5">
        <w:rPr>
          <w:i/>
          <w:color w:val="000000"/>
          <w:sz w:val="28"/>
          <w:szCs w:val="28"/>
        </w:rPr>
        <w:t>Балашовский</w:t>
      </w:r>
      <w:proofErr w:type="spellEnd"/>
      <w:r w:rsidRPr="00631BC5">
        <w:rPr>
          <w:i/>
          <w:color w:val="000000"/>
          <w:sz w:val="28"/>
          <w:szCs w:val="28"/>
        </w:rPr>
        <w:t xml:space="preserve">, </w:t>
      </w:r>
      <w:proofErr w:type="spellStart"/>
      <w:r w:rsidRPr="00631BC5">
        <w:rPr>
          <w:i/>
          <w:color w:val="000000"/>
          <w:sz w:val="28"/>
          <w:szCs w:val="28"/>
        </w:rPr>
        <w:t>Балтайский</w:t>
      </w:r>
      <w:proofErr w:type="spellEnd"/>
      <w:r w:rsidRPr="00631BC5">
        <w:rPr>
          <w:i/>
          <w:color w:val="000000"/>
          <w:sz w:val="28"/>
          <w:szCs w:val="28"/>
        </w:rPr>
        <w:t xml:space="preserve">, </w:t>
      </w:r>
      <w:proofErr w:type="spellStart"/>
      <w:r w:rsidRPr="00631BC5">
        <w:rPr>
          <w:i/>
          <w:color w:val="000000"/>
          <w:sz w:val="28"/>
          <w:szCs w:val="28"/>
        </w:rPr>
        <w:t>Вольский</w:t>
      </w:r>
      <w:proofErr w:type="spellEnd"/>
      <w:r w:rsidRPr="00631BC5">
        <w:rPr>
          <w:i/>
          <w:color w:val="000000"/>
          <w:sz w:val="28"/>
          <w:szCs w:val="28"/>
        </w:rPr>
        <w:t xml:space="preserve">, </w:t>
      </w:r>
      <w:proofErr w:type="spellStart"/>
      <w:r w:rsidRPr="00631BC5">
        <w:rPr>
          <w:i/>
          <w:color w:val="000000"/>
          <w:sz w:val="28"/>
          <w:szCs w:val="28"/>
        </w:rPr>
        <w:t>Екатериновский</w:t>
      </w:r>
      <w:proofErr w:type="spellEnd"/>
      <w:r w:rsidRPr="00631BC5">
        <w:rPr>
          <w:i/>
          <w:color w:val="000000"/>
          <w:sz w:val="28"/>
          <w:szCs w:val="28"/>
        </w:rPr>
        <w:t xml:space="preserve">, </w:t>
      </w:r>
      <w:proofErr w:type="spellStart"/>
      <w:r w:rsidRPr="00631BC5">
        <w:rPr>
          <w:i/>
          <w:color w:val="000000"/>
          <w:sz w:val="28"/>
          <w:szCs w:val="28"/>
        </w:rPr>
        <w:t>Ивантеевский</w:t>
      </w:r>
      <w:proofErr w:type="spellEnd"/>
      <w:proofErr w:type="gramEnd"/>
      <w:r w:rsidRPr="00631BC5">
        <w:rPr>
          <w:i/>
          <w:color w:val="000000"/>
          <w:sz w:val="28"/>
          <w:szCs w:val="28"/>
        </w:rPr>
        <w:t xml:space="preserve">, </w:t>
      </w:r>
      <w:proofErr w:type="spellStart"/>
      <w:proofErr w:type="gramStart"/>
      <w:r w:rsidRPr="00631BC5">
        <w:rPr>
          <w:i/>
          <w:color w:val="000000"/>
          <w:sz w:val="28"/>
          <w:szCs w:val="28"/>
        </w:rPr>
        <w:t>Краснопартизанский</w:t>
      </w:r>
      <w:proofErr w:type="spellEnd"/>
      <w:r w:rsidRPr="00631BC5">
        <w:rPr>
          <w:i/>
          <w:color w:val="000000"/>
          <w:sz w:val="28"/>
          <w:szCs w:val="28"/>
        </w:rPr>
        <w:t xml:space="preserve">, </w:t>
      </w:r>
      <w:proofErr w:type="spellStart"/>
      <w:r w:rsidRPr="00631BC5">
        <w:rPr>
          <w:i/>
          <w:color w:val="000000"/>
          <w:sz w:val="28"/>
          <w:szCs w:val="28"/>
        </w:rPr>
        <w:t>Лысогорский</w:t>
      </w:r>
      <w:proofErr w:type="spellEnd"/>
      <w:r w:rsidRPr="00631BC5">
        <w:rPr>
          <w:i/>
          <w:color w:val="000000"/>
          <w:sz w:val="28"/>
          <w:szCs w:val="28"/>
        </w:rPr>
        <w:t xml:space="preserve">, </w:t>
      </w:r>
      <w:proofErr w:type="spellStart"/>
      <w:r w:rsidRPr="00631BC5">
        <w:rPr>
          <w:i/>
          <w:color w:val="000000"/>
          <w:sz w:val="28"/>
          <w:szCs w:val="28"/>
        </w:rPr>
        <w:t>Новоузенский</w:t>
      </w:r>
      <w:proofErr w:type="spellEnd"/>
      <w:r w:rsidRPr="00631BC5">
        <w:rPr>
          <w:i/>
          <w:color w:val="000000"/>
          <w:sz w:val="28"/>
          <w:szCs w:val="28"/>
        </w:rPr>
        <w:t xml:space="preserve">, Федоровский, Питерский, Ртищевский, </w:t>
      </w:r>
      <w:proofErr w:type="spellStart"/>
      <w:r w:rsidRPr="00631BC5">
        <w:rPr>
          <w:i/>
          <w:color w:val="000000"/>
          <w:sz w:val="28"/>
          <w:szCs w:val="28"/>
        </w:rPr>
        <w:t>Самойловский</w:t>
      </w:r>
      <w:proofErr w:type="spellEnd"/>
      <w:r w:rsidRPr="00631BC5">
        <w:rPr>
          <w:i/>
          <w:color w:val="000000"/>
          <w:sz w:val="28"/>
          <w:szCs w:val="28"/>
        </w:rPr>
        <w:t xml:space="preserve">, </w:t>
      </w:r>
      <w:proofErr w:type="spellStart"/>
      <w:r w:rsidRPr="00631BC5">
        <w:rPr>
          <w:i/>
          <w:color w:val="000000"/>
          <w:sz w:val="28"/>
          <w:szCs w:val="28"/>
        </w:rPr>
        <w:t>Энгельсский</w:t>
      </w:r>
      <w:proofErr w:type="spellEnd"/>
      <w:r w:rsidRPr="00631BC5">
        <w:rPr>
          <w:i/>
          <w:color w:val="000000"/>
          <w:sz w:val="28"/>
          <w:szCs w:val="28"/>
        </w:rPr>
        <w:t>).</w:t>
      </w:r>
      <w:proofErr w:type="gramEnd"/>
    </w:p>
    <w:p w:rsidR="00485F6C" w:rsidRPr="00485F6C" w:rsidRDefault="00485F6C" w:rsidP="00485F6C">
      <w:pPr>
        <w:pStyle w:val="a3"/>
        <w:numPr>
          <w:ilvl w:val="0"/>
          <w:numId w:val="13"/>
        </w:numPr>
        <w:tabs>
          <w:tab w:val="clear" w:pos="567"/>
          <w:tab w:val="num" w:pos="0"/>
        </w:tabs>
        <w:ind w:left="0" w:firstLine="709"/>
        <w:jc w:val="both"/>
        <w:rPr>
          <w:sz w:val="28"/>
          <w:szCs w:val="28"/>
        </w:rPr>
      </w:pPr>
      <w:r w:rsidRPr="00485F6C">
        <w:rPr>
          <w:sz w:val="28"/>
          <w:szCs w:val="28"/>
        </w:rPr>
        <w:t xml:space="preserve">Кроме того, региональный центр тестирования </w:t>
      </w:r>
      <w:proofErr w:type="gramStart"/>
      <w:r w:rsidRPr="00485F6C">
        <w:rPr>
          <w:sz w:val="28"/>
          <w:szCs w:val="28"/>
        </w:rPr>
        <w:t>Саратовской</w:t>
      </w:r>
      <w:proofErr w:type="gramEnd"/>
      <w:r w:rsidRPr="00485F6C">
        <w:rPr>
          <w:sz w:val="28"/>
          <w:szCs w:val="28"/>
        </w:rPr>
        <w:t xml:space="preserve"> области ведет систематическое тестирование населения всех возрастных категорий  по нормативам ВФСК ГТО на стадионе «Локомотив». Тестирование проводится в соответствии с графиком, размещенным на сайте учреждения по коллективным заявкам. </w:t>
      </w:r>
    </w:p>
    <w:p w:rsidR="00485F6C" w:rsidRPr="00485F6C" w:rsidRDefault="00485F6C" w:rsidP="00485F6C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485F6C">
        <w:rPr>
          <w:rFonts w:ascii="Times New Roman" w:hAnsi="Times New Roman" w:cs="Times New Roman"/>
          <w:b/>
          <w:sz w:val="27"/>
          <w:szCs w:val="27"/>
        </w:rPr>
        <w:t>Министр молодежной политики</w:t>
      </w:r>
    </w:p>
    <w:p w:rsidR="00485F6C" w:rsidRPr="00485F6C" w:rsidRDefault="00485F6C" w:rsidP="00485F6C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485F6C">
        <w:rPr>
          <w:rFonts w:ascii="Times New Roman" w:hAnsi="Times New Roman" w:cs="Times New Roman"/>
          <w:b/>
          <w:sz w:val="27"/>
          <w:szCs w:val="27"/>
        </w:rPr>
        <w:t>и спорта области                                                                       А.В. Абросимов</w:t>
      </w: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1BC5" w:rsidRPr="00495100" w:rsidRDefault="00631BC5" w:rsidP="00631BC5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Проект</w:t>
      </w:r>
    </w:p>
    <w:p w:rsidR="00631BC5" w:rsidRPr="008C4228" w:rsidRDefault="00631BC5" w:rsidP="00631BC5">
      <w:pPr>
        <w:pStyle w:val="a3"/>
        <w:ind w:left="0" w:firstLine="708"/>
        <w:jc w:val="center"/>
        <w:rPr>
          <w:b/>
          <w:sz w:val="28"/>
          <w:szCs w:val="28"/>
        </w:rPr>
      </w:pPr>
      <w:r w:rsidRPr="008C4228">
        <w:rPr>
          <w:b/>
          <w:sz w:val="28"/>
          <w:szCs w:val="28"/>
          <w:lang w:eastAsia="ar-SA"/>
        </w:rPr>
        <w:t>решени</w:t>
      </w:r>
      <w:r w:rsidR="00971627">
        <w:rPr>
          <w:b/>
          <w:sz w:val="28"/>
          <w:szCs w:val="28"/>
          <w:lang w:eastAsia="ar-SA"/>
        </w:rPr>
        <w:t>я</w:t>
      </w:r>
      <w:r w:rsidRPr="008C4228">
        <w:rPr>
          <w:b/>
          <w:sz w:val="28"/>
          <w:szCs w:val="28"/>
          <w:lang w:eastAsia="ar-SA"/>
        </w:rPr>
        <w:t xml:space="preserve"> коллегии министерства молодежной политики и спорта  Саратовской области</w:t>
      </w:r>
    </w:p>
    <w:p w:rsidR="00631BC5" w:rsidRPr="008C4228" w:rsidRDefault="00631BC5" w:rsidP="00631BC5">
      <w:pPr>
        <w:rPr>
          <w:rFonts w:ascii="Times New Roman" w:hAnsi="Times New Roman" w:cs="Times New Roman"/>
          <w:b/>
          <w:sz w:val="28"/>
          <w:szCs w:val="28"/>
        </w:rPr>
      </w:pPr>
    </w:p>
    <w:p w:rsidR="00631BC5" w:rsidRPr="00631BC5" w:rsidRDefault="00631BC5" w:rsidP="00631BC5">
      <w:pPr>
        <w:rPr>
          <w:rFonts w:ascii="Times New Roman" w:hAnsi="Times New Roman"/>
          <w:sz w:val="26"/>
          <w:szCs w:val="26"/>
        </w:rPr>
      </w:pPr>
      <w:r w:rsidRPr="00631BC5">
        <w:rPr>
          <w:rFonts w:ascii="Times New Roman" w:hAnsi="Times New Roman"/>
          <w:sz w:val="26"/>
          <w:szCs w:val="26"/>
        </w:rPr>
        <w:t xml:space="preserve">5 марта 2020 года                                                </w:t>
      </w:r>
      <w:r w:rsidRPr="00631BC5">
        <w:rPr>
          <w:rFonts w:ascii="Times New Roman" w:hAnsi="Times New Roman"/>
          <w:sz w:val="26"/>
          <w:szCs w:val="26"/>
        </w:rPr>
        <w:tab/>
      </w:r>
      <w:r w:rsidRPr="00631BC5">
        <w:rPr>
          <w:rFonts w:ascii="Times New Roman" w:hAnsi="Times New Roman"/>
          <w:sz w:val="26"/>
          <w:szCs w:val="26"/>
        </w:rPr>
        <w:tab/>
        <w:t>Правительство области</w:t>
      </w:r>
    </w:p>
    <w:p w:rsidR="00631BC5" w:rsidRPr="00631BC5" w:rsidRDefault="00631BC5" w:rsidP="00631BC5">
      <w:pPr>
        <w:rPr>
          <w:rFonts w:ascii="Times New Roman" w:hAnsi="Times New Roman"/>
          <w:sz w:val="26"/>
          <w:szCs w:val="26"/>
        </w:rPr>
      </w:pPr>
      <w:r w:rsidRPr="00631BC5">
        <w:rPr>
          <w:rFonts w:ascii="Times New Roman" w:hAnsi="Times New Roman"/>
          <w:sz w:val="26"/>
          <w:szCs w:val="26"/>
        </w:rPr>
        <w:t xml:space="preserve">10.00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631BC5">
        <w:rPr>
          <w:rFonts w:ascii="Times New Roman" w:hAnsi="Times New Roman"/>
          <w:sz w:val="26"/>
          <w:szCs w:val="26"/>
        </w:rPr>
        <w:t xml:space="preserve"> (г. Саратов, ул. </w:t>
      </w:r>
      <w:proofErr w:type="gramStart"/>
      <w:r w:rsidRPr="00631BC5">
        <w:rPr>
          <w:rFonts w:ascii="Times New Roman" w:hAnsi="Times New Roman"/>
          <w:sz w:val="26"/>
          <w:szCs w:val="26"/>
        </w:rPr>
        <w:t>Московская</w:t>
      </w:r>
      <w:proofErr w:type="gramEnd"/>
      <w:r w:rsidRPr="00631BC5">
        <w:rPr>
          <w:rFonts w:ascii="Times New Roman" w:hAnsi="Times New Roman"/>
          <w:sz w:val="26"/>
          <w:szCs w:val="26"/>
        </w:rPr>
        <w:t>, д. 72)</w:t>
      </w:r>
    </w:p>
    <w:p w:rsidR="00631BC5" w:rsidRPr="00631BC5" w:rsidRDefault="00631BC5" w:rsidP="00631BC5">
      <w:pPr>
        <w:pStyle w:val="a3"/>
        <w:ind w:left="0"/>
        <w:jc w:val="both"/>
        <w:rPr>
          <w:b/>
          <w:color w:val="222222"/>
          <w:sz w:val="26"/>
          <w:szCs w:val="26"/>
        </w:rPr>
      </w:pPr>
    </w:p>
    <w:p w:rsidR="00631BC5" w:rsidRDefault="00631BC5" w:rsidP="00631BC5">
      <w:pPr>
        <w:pStyle w:val="a3"/>
        <w:ind w:left="0"/>
        <w:jc w:val="both"/>
        <w:rPr>
          <w:b/>
          <w:sz w:val="28"/>
          <w:szCs w:val="28"/>
        </w:rPr>
      </w:pPr>
      <w:r w:rsidRPr="001B5222">
        <w:rPr>
          <w:sz w:val="28"/>
          <w:szCs w:val="28"/>
        </w:rPr>
        <w:t xml:space="preserve">       </w:t>
      </w:r>
      <w:r w:rsidRPr="00111CEB">
        <w:rPr>
          <w:b/>
          <w:sz w:val="28"/>
          <w:szCs w:val="28"/>
        </w:rPr>
        <w:t xml:space="preserve">Вопрос 1. «О развитии </w:t>
      </w:r>
      <w:proofErr w:type="gramStart"/>
      <w:r w:rsidRPr="00111CEB">
        <w:rPr>
          <w:b/>
          <w:sz w:val="28"/>
          <w:szCs w:val="28"/>
        </w:rPr>
        <w:t>массового</w:t>
      </w:r>
      <w:proofErr w:type="gramEnd"/>
      <w:r w:rsidRPr="00111CEB">
        <w:rPr>
          <w:b/>
          <w:sz w:val="28"/>
          <w:szCs w:val="28"/>
        </w:rPr>
        <w:t xml:space="preserve"> спорта на территории Саратовской области»:</w:t>
      </w:r>
    </w:p>
    <w:p w:rsidR="00631BC5" w:rsidRDefault="00631BC5" w:rsidP="00631BC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631BC5" w:rsidRDefault="00631BC5" w:rsidP="00631BC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Министерству молодежной политики и спорта области: </w:t>
      </w:r>
    </w:p>
    <w:p w:rsidR="00631BC5" w:rsidRPr="00111CEB" w:rsidRDefault="00631BC5" w:rsidP="00631BC5">
      <w:pPr>
        <w:pStyle w:val="a3"/>
        <w:ind w:left="0"/>
        <w:jc w:val="both"/>
        <w:rPr>
          <w:b/>
          <w:sz w:val="28"/>
          <w:szCs w:val="28"/>
        </w:rPr>
      </w:pPr>
    </w:p>
    <w:p w:rsidR="00631BC5" w:rsidRPr="006B43AF" w:rsidRDefault="00631BC5" w:rsidP="00631BC5">
      <w:pPr>
        <w:pStyle w:val="a3"/>
        <w:numPr>
          <w:ilvl w:val="1"/>
          <w:numId w:val="1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43AF">
        <w:rPr>
          <w:sz w:val="28"/>
          <w:szCs w:val="28"/>
        </w:rPr>
        <w:t xml:space="preserve">Министерству молодежной политики и спорта области обеспечить: </w:t>
      </w:r>
      <w:r w:rsidRPr="006B43AF">
        <w:rPr>
          <w:sz w:val="28"/>
          <w:szCs w:val="28"/>
        </w:rPr>
        <w:br/>
        <w:t>- увеличение</w:t>
      </w:r>
      <w:r w:rsidRPr="006B43AF">
        <w:rPr>
          <w:b/>
          <w:iCs/>
          <w:sz w:val="26"/>
          <w:szCs w:val="26"/>
        </w:rPr>
        <w:t xml:space="preserve"> </w:t>
      </w:r>
      <w:r w:rsidRPr="006B43AF">
        <w:rPr>
          <w:iCs/>
          <w:sz w:val="28"/>
          <w:szCs w:val="28"/>
        </w:rPr>
        <w:t xml:space="preserve">численности систематически </w:t>
      </w:r>
      <w:proofErr w:type="gramStart"/>
      <w:r w:rsidRPr="006B43AF">
        <w:rPr>
          <w:iCs/>
          <w:sz w:val="28"/>
          <w:szCs w:val="28"/>
        </w:rPr>
        <w:t>занимающихся</w:t>
      </w:r>
      <w:proofErr w:type="gramEnd"/>
      <w:r w:rsidRPr="006B43AF">
        <w:rPr>
          <w:iCs/>
          <w:sz w:val="28"/>
          <w:szCs w:val="28"/>
        </w:rPr>
        <w:t xml:space="preserve"> физической культурой и спортом </w:t>
      </w:r>
      <w:r w:rsidRPr="006B43AF">
        <w:rPr>
          <w:sz w:val="28"/>
          <w:szCs w:val="28"/>
        </w:rPr>
        <w:t>до 41,3 % в 2021 году;</w:t>
      </w:r>
    </w:p>
    <w:p w:rsidR="00631BC5" w:rsidRPr="00884377" w:rsidRDefault="00631BC5" w:rsidP="00631BC5">
      <w:pPr>
        <w:tabs>
          <w:tab w:val="left" w:pos="426"/>
        </w:tabs>
        <w:jc w:val="both"/>
        <w:rPr>
          <w:sz w:val="28"/>
          <w:szCs w:val="28"/>
        </w:rPr>
      </w:pPr>
      <w:r w:rsidRPr="00884377">
        <w:rPr>
          <w:rFonts w:ascii="Times New Roman" w:hAnsi="Times New Roman"/>
          <w:sz w:val="28"/>
          <w:szCs w:val="28"/>
        </w:rPr>
        <w:t xml:space="preserve">- проведение на территории области не менее </w:t>
      </w:r>
      <w:r>
        <w:rPr>
          <w:rFonts w:ascii="Times New Roman" w:hAnsi="Times New Roman"/>
          <w:sz w:val="28"/>
          <w:szCs w:val="28"/>
        </w:rPr>
        <w:t>152 физкультурно-массовых мероприятий</w:t>
      </w:r>
      <w:r w:rsidRPr="00884377">
        <w:rPr>
          <w:rFonts w:ascii="Times New Roman" w:hAnsi="Times New Roman"/>
          <w:sz w:val="28"/>
          <w:szCs w:val="28"/>
        </w:rPr>
        <w:t>.</w:t>
      </w:r>
    </w:p>
    <w:p w:rsidR="00631BC5" w:rsidRDefault="00631BC5" w:rsidP="00631BC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84377">
        <w:rPr>
          <w:rFonts w:ascii="Times New Roman" w:hAnsi="Times New Roman"/>
          <w:b/>
          <w:sz w:val="28"/>
          <w:szCs w:val="28"/>
        </w:rPr>
        <w:t>Срок: до 31 декабря 20</w:t>
      </w:r>
      <w:r>
        <w:rPr>
          <w:rFonts w:ascii="Times New Roman" w:hAnsi="Times New Roman"/>
          <w:b/>
          <w:sz w:val="28"/>
          <w:szCs w:val="28"/>
        </w:rPr>
        <w:t>20</w:t>
      </w:r>
      <w:r w:rsidRPr="00884377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631BC5" w:rsidRDefault="00631BC5" w:rsidP="00631BC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CEB">
        <w:rPr>
          <w:rFonts w:ascii="Times New Roman" w:hAnsi="Times New Roman" w:cs="Times New Roman"/>
          <w:b/>
          <w:sz w:val="28"/>
          <w:szCs w:val="28"/>
        </w:rPr>
        <w:t>Отв.: А.В. Абросимов</w:t>
      </w:r>
    </w:p>
    <w:p w:rsidR="00631BC5" w:rsidRPr="00111CEB" w:rsidRDefault="00631BC5" w:rsidP="00631BC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BC5" w:rsidRPr="00111CEB" w:rsidRDefault="00631BC5" w:rsidP="00631BC5">
      <w:pPr>
        <w:pStyle w:val="Style5"/>
        <w:widowControl/>
        <w:numPr>
          <w:ilvl w:val="1"/>
          <w:numId w:val="16"/>
        </w:numPr>
        <w:spacing w:line="240" w:lineRule="auto"/>
        <w:ind w:left="0"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25FA">
        <w:rPr>
          <w:sz w:val="28"/>
          <w:szCs w:val="28"/>
        </w:rPr>
        <w:t>совместно с</w:t>
      </w:r>
      <w:r>
        <w:rPr>
          <w:b/>
          <w:sz w:val="28"/>
          <w:szCs w:val="28"/>
        </w:rPr>
        <w:t xml:space="preserve"> </w:t>
      </w:r>
      <w:r w:rsidRPr="00B0737D">
        <w:rPr>
          <w:color w:val="000000"/>
          <w:sz w:val="28"/>
          <w:szCs w:val="28"/>
        </w:rPr>
        <w:t xml:space="preserve"> администрациями муниципальных районов и городских округов области в рамках реализации федерального проекта «Спорт</w:t>
      </w:r>
      <w:r>
        <w:rPr>
          <w:color w:val="000000"/>
          <w:sz w:val="28"/>
          <w:szCs w:val="28"/>
        </w:rPr>
        <w:t xml:space="preserve"> </w:t>
      </w:r>
      <w:r w:rsidRPr="00B073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0737D">
        <w:rPr>
          <w:color w:val="000000"/>
          <w:sz w:val="28"/>
          <w:szCs w:val="28"/>
        </w:rPr>
        <w:t>норма жизни» организовать установку 8 малых спортивных площадок в целях организации выполнения нормативов Всероссийского физкультурно-спортивного комплекса «Готов к Труду и Обороне» в муниципальных центрах тестирования.</w:t>
      </w:r>
    </w:p>
    <w:p w:rsidR="00631BC5" w:rsidRDefault="00631BC5" w:rsidP="00631BC5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Срок: до 31 октября 2020 года</w:t>
      </w:r>
    </w:p>
    <w:p w:rsidR="00631BC5" w:rsidRDefault="00631BC5" w:rsidP="00631BC5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Отв.: А.В. Абросимов, В.В. </w:t>
      </w:r>
      <w:proofErr w:type="spellStart"/>
      <w:r>
        <w:rPr>
          <w:b/>
          <w:sz w:val="28"/>
          <w:szCs w:val="28"/>
        </w:rPr>
        <w:t>Елин</w:t>
      </w:r>
      <w:proofErr w:type="spellEnd"/>
      <w:r>
        <w:rPr>
          <w:b/>
          <w:sz w:val="28"/>
          <w:szCs w:val="28"/>
        </w:rPr>
        <w:t xml:space="preserve"> (по согласованию), Д.В. Павлов (по согласованию), А.Е. Татаринов (по согласованию), А.Ф. Воробьев (по согласованию), Д.В. Фадеев (по согласованию), В.И. </w:t>
      </w:r>
      <w:proofErr w:type="spellStart"/>
      <w:r>
        <w:rPr>
          <w:b/>
          <w:sz w:val="28"/>
          <w:szCs w:val="28"/>
        </w:rPr>
        <w:t>Курякин</w:t>
      </w:r>
      <w:proofErr w:type="spellEnd"/>
      <w:r>
        <w:rPr>
          <w:b/>
          <w:sz w:val="28"/>
          <w:szCs w:val="28"/>
        </w:rPr>
        <w:t xml:space="preserve"> (по согласованию), М.В. Садчиков (по согласованию), П.В. Сурков (по согласованию).</w:t>
      </w:r>
    </w:p>
    <w:p w:rsidR="00631BC5" w:rsidRDefault="00631BC5" w:rsidP="00631BC5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</w:p>
    <w:p w:rsidR="00631BC5" w:rsidRPr="00111CEB" w:rsidRDefault="00631BC5" w:rsidP="00631BC5">
      <w:pPr>
        <w:pStyle w:val="a3"/>
        <w:numPr>
          <w:ilvl w:val="1"/>
          <w:numId w:val="1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1CEB">
        <w:rPr>
          <w:sz w:val="28"/>
          <w:szCs w:val="28"/>
        </w:rPr>
        <w:t xml:space="preserve">совместно с органами местного самоуправления </w:t>
      </w:r>
      <w:proofErr w:type="spellStart"/>
      <w:r w:rsidRPr="00111CEB">
        <w:rPr>
          <w:sz w:val="28"/>
          <w:szCs w:val="28"/>
        </w:rPr>
        <w:t>Самойловского</w:t>
      </w:r>
      <w:proofErr w:type="spellEnd"/>
      <w:r w:rsidRPr="00111CEB">
        <w:rPr>
          <w:sz w:val="28"/>
          <w:szCs w:val="28"/>
        </w:rPr>
        <w:t xml:space="preserve">,  </w:t>
      </w:r>
      <w:proofErr w:type="spellStart"/>
      <w:r w:rsidRPr="00111CEB">
        <w:rPr>
          <w:sz w:val="28"/>
          <w:szCs w:val="28"/>
        </w:rPr>
        <w:t>Энгельсского</w:t>
      </w:r>
      <w:proofErr w:type="spellEnd"/>
      <w:r w:rsidRPr="00111CEB">
        <w:rPr>
          <w:sz w:val="28"/>
          <w:szCs w:val="28"/>
        </w:rPr>
        <w:t>,  Духовницкого районов во взаимодействии с министерством молодежной политики и спорта области обеспечить реализацию выделенных в 2020 году финансовых средств на строительство (реконструкцию) спортивных объектов и своевременное выполнение запланированных строительно-монтажных работ.</w:t>
      </w:r>
    </w:p>
    <w:p w:rsidR="00631BC5" w:rsidRPr="006B43AF" w:rsidRDefault="00631BC5" w:rsidP="00631BC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Срок: до 25 декабря </w:t>
      </w:r>
      <w:r w:rsidRPr="006B43AF">
        <w:rPr>
          <w:rFonts w:ascii="Times New Roman" w:hAnsi="Times New Roman" w:cs="Times New Roman"/>
          <w:b/>
          <w:sz w:val="28"/>
          <w:szCs w:val="28"/>
        </w:rPr>
        <w:t>2020</w:t>
      </w:r>
    </w:p>
    <w:p w:rsidR="00631BC5" w:rsidRPr="000721B1" w:rsidRDefault="00631BC5" w:rsidP="00631BC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1B1">
        <w:rPr>
          <w:rFonts w:ascii="Times New Roman" w:hAnsi="Times New Roman" w:cs="Times New Roman"/>
          <w:b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b/>
          <w:sz w:val="28"/>
          <w:szCs w:val="28"/>
        </w:rPr>
        <w:t xml:space="preserve">Абросимов А.В., </w:t>
      </w:r>
      <w:r w:rsidRPr="000721B1">
        <w:rPr>
          <w:rFonts w:ascii="Times New Roman" w:hAnsi="Times New Roman" w:cs="Times New Roman"/>
          <w:b/>
          <w:sz w:val="28"/>
          <w:szCs w:val="28"/>
        </w:rPr>
        <w:t xml:space="preserve">Д.В. </w:t>
      </w:r>
      <w:proofErr w:type="spellStart"/>
      <w:r w:rsidRPr="000721B1">
        <w:rPr>
          <w:rFonts w:ascii="Times New Roman" w:hAnsi="Times New Roman" w:cs="Times New Roman"/>
          <w:b/>
          <w:sz w:val="28"/>
          <w:szCs w:val="28"/>
        </w:rPr>
        <w:t>Тепин</w:t>
      </w:r>
      <w:proofErr w:type="spellEnd"/>
      <w:r w:rsidRPr="000721B1">
        <w:rPr>
          <w:rFonts w:ascii="Times New Roman" w:hAnsi="Times New Roman" w:cs="Times New Roman"/>
          <w:b/>
          <w:sz w:val="28"/>
          <w:szCs w:val="28"/>
        </w:rPr>
        <w:t xml:space="preserve"> (по согласованию), М.А. Мельников (по согласованию), В.И. </w:t>
      </w:r>
      <w:proofErr w:type="spellStart"/>
      <w:r w:rsidRPr="000721B1">
        <w:rPr>
          <w:rFonts w:ascii="Times New Roman" w:hAnsi="Times New Roman" w:cs="Times New Roman"/>
          <w:b/>
          <w:sz w:val="28"/>
          <w:szCs w:val="28"/>
        </w:rPr>
        <w:t>Курякин</w:t>
      </w:r>
      <w:proofErr w:type="spellEnd"/>
      <w:r w:rsidRPr="000721B1">
        <w:rPr>
          <w:rFonts w:ascii="Times New Roman" w:hAnsi="Times New Roman" w:cs="Times New Roman"/>
          <w:b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1BC5" w:rsidRDefault="00631BC5" w:rsidP="00631BC5">
      <w:pPr>
        <w:pStyle w:val="a3"/>
        <w:ind w:left="0" w:firstLine="708"/>
        <w:jc w:val="both"/>
        <w:rPr>
          <w:sz w:val="28"/>
          <w:szCs w:val="28"/>
        </w:rPr>
      </w:pPr>
    </w:p>
    <w:p w:rsidR="00631BC5" w:rsidRPr="00111CEB" w:rsidRDefault="00631BC5" w:rsidP="00631BC5">
      <w:pPr>
        <w:pStyle w:val="a3"/>
        <w:ind w:left="0" w:firstLine="708"/>
        <w:jc w:val="both"/>
        <w:rPr>
          <w:b/>
          <w:sz w:val="28"/>
          <w:szCs w:val="28"/>
        </w:rPr>
      </w:pPr>
      <w:r w:rsidRPr="00111CEB">
        <w:rPr>
          <w:b/>
          <w:sz w:val="28"/>
          <w:szCs w:val="28"/>
        </w:rPr>
        <w:t>Вопрос 2</w:t>
      </w:r>
      <w:r>
        <w:rPr>
          <w:b/>
          <w:sz w:val="28"/>
          <w:szCs w:val="28"/>
        </w:rPr>
        <w:t>.</w:t>
      </w:r>
      <w:r w:rsidRPr="00111CEB">
        <w:rPr>
          <w:b/>
          <w:sz w:val="28"/>
          <w:szCs w:val="28"/>
        </w:rPr>
        <w:t xml:space="preserve"> «</w:t>
      </w:r>
      <w:r w:rsidRPr="00111CEB">
        <w:rPr>
          <w:b/>
          <w:bCs/>
          <w:sz w:val="28"/>
          <w:szCs w:val="28"/>
        </w:rPr>
        <w:t>Организация  физкультурно-массовой работы в сельской местности</w:t>
      </w:r>
      <w:r w:rsidRPr="00111CEB">
        <w:rPr>
          <w:b/>
          <w:sz w:val="28"/>
          <w:szCs w:val="28"/>
        </w:rPr>
        <w:t>»:</w:t>
      </w:r>
    </w:p>
    <w:p w:rsidR="00631BC5" w:rsidRDefault="00631BC5" w:rsidP="00631BC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631BC5" w:rsidRDefault="00631BC5" w:rsidP="00631BC5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Министерству молодежной политики и спорта области: </w:t>
      </w:r>
    </w:p>
    <w:p w:rsidR="00631BC5" w:rsidRPr="00884377" w:rsidRDefault="00631BC5" w:rsidP="00631BC5">
      <w:pPr>
        <w:pStyle w:val="Style5"/>
        <w:widowControl/>
        <w:spacing w:line="240" w:lineRule="auto"/>
        <w:ind w:left="426" w:firstLine="0"/>
        <w:rPr>
          <w:b/>
          <w:sz w:val="28"/>
          <w:szCs w:val="28"/>
        </w:rPr>
      </w:pPr>
    </w:p>
    <w:p w:rsidR="00631BC5" w:rsidRPr="00D32807" w:rsidRDefault="00631BC5" w:rsidP="00631BC5">
      <w:pPr>
        <w:pStyle w:val="a3"/>
        <w:numPr>
          <w:ilvl w:val="1"/>
          <w:numId w:val="17"/>
        </w:numPr>
        <w:ind w:left="0" w:firstLine="284"/>
        <w:jc w:val="both"/>
        <w:rPr>
          <w:color w:val="000000"/>
          <w:sz w:val="28"/>
          <w:szCs w:val="28"/>
        </w:rPr>
      </w:pPr>
      <w:r w:rsidRPr="00D32807">
        <w:rPr>
          <w:sz w:val="28"/>
          <w:szCs w:val="28"/>
        </w:rPr>
        <w:t xml:space="preserve">совместно с </w:t>
      </w:r>
      <w:r w:rsidRPr="00D32807">
        <w:rPr>
          <w:color w:val="000000"/>
          <w:sz w:val="28"/>
          <w:szCs w:val="28"/>
        </w:rPr>
        <w:t xml:space="preserve"> администрациями муниципальных районов и городских округов области увеличить участие сельских жителей в областных спортивно-массовых мероприятиях в 2020 году до 60 тыс. чел.</w:t>
      </w:r>
    </w:p>
    <w:p w:rsidR="00631BC5" w:rsidRPr="001B5222" w:rsidRDefault="00631BC5" w:rsidP="00631BC5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  <w:r w:rsidRPr="001B5222">
        <w:rPr>
          <w:b/>
          <w:sz w:val="28"/>
          <w:szCs w:val="28"/>
        </w:rPr>
        <w:t>Срок: до 31 декабря 2020 года</w:t>
      </w:r>
    </w:p>
    <w:p w:rsidR="00631BC5" w:rsidRDefault="00631BC5" w:rsidP="00631BC5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  <w:r w:rsidRPr="001B5222">
        <w:rPr>
          <w:b/>
          <w:sz w:val="28"/>
          <w:szCs w:val="28"/>
        </w:rPr>
        <w:t>Отв.: А.В. Абросимов, главы муниципальных районов и городских округов области (по согласованию)</w:t>
      </w:r>
    </w:p>
    <w:p w:rsidR="00631BC5" w:rsidRDefault="00631BC5" w:rsidP="00631BC5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</w:p>
    <w:p w:rsidR="00631BC5" w:rsidRPr="00111CEB" w:rsidRDefault="00631BC5" w:rsidP="00631BC5">
      <w:pPr>
        <w:pStyle w:val="Style5"/>
        <w:widowControl/>
        <w:numPr>
          <w:ilvl w:val="1"/>
          <w:numId w:val="17"/>
        </w:numPr>
        <w:spacing w:line="240" w:lineRule="auto"/>
        <w:ind w:left="0" w:firstLine="284"/>
        <w:rPr>
          <w:b/>
          <w:sz w:val="28"/>
          <w:szCs w:val="28"/>
        </w:rPr>
      </w:pPr>
      <w:r w:rsidRPr="00111CEB">
        <w:rPr>
          <w:sz w:val="28"/>
          <w:szCs w:val="28"/>
        </w:rPr>
        <w:t>Рекомендовать органам местного самоуправления  Саратовской области организовать тестирование среди всех возрастных категорий по Всероссийскому физкультурно-спортивному комплексу «Готов к труду и обороне»  (ГТО) и провести подготовку команд для участия в областных летнем и зимнем фестивалях ВФСК «ГТО».</w:t>
      </w:r>
    </w:p>
    <w:p w:rsidR="00631BC5" w:rsidRPr="001B5222" w:rsidRDefault="00631BC5" w:rsidP="00631B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5222">
        <w:rPr>
          <w:rFonts w:ascii="Times New Roman" w:hAnsi="Times New Roman" w:cs="Times New Roman"/>
          <w:b/>
          <w:sz w:val="28"/>
          <w:szCs w:val="28"/>
        </w:rPr>
        <w:t>Срок: согласно календарному плану физкультурно-массовых и спортивных мероприятий министерства молодежной политики и спорта области на 2020 г.</w:t>
      </w:r>
    </w:p>
    <w:p w:rsidR="00631BC5" w:rsidRDefault="00631BC5" w:rsidP="00631BC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222">
        <w:rPr>
          <w:rFonts w:ascii="Times New Roman" w:hAnsi="Times New Roman" w:cs="Times New Roman"/>
          <w:b/>
          <w:sz w:val="28"/>
          <w:szCs w:val="28"/>
        </w:rPr>
        <w:t xml:space="preserve">Отв.: руководители органов местного самоуправления  </w:t>
      </w:r>
      <w:proofErr w:type="gramStart"/>
      <w:r w:rsidRPr="001B5222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  <w:r w:rsidRPr="001B522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31BC5" w:rsidRDefault="00631BC5" w:rsidP="00631BC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BC5" w:rsidRPr="00111CEB" w:rsidRDefault="00631BC5" w:rsidP="00631BC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CEB">
        <w:rPr>
          <w:rFonts w:ascii="Times New Roman" w:hAnsi="Times New Roman" w:cs="Times New Roman"/>
          <w:b/>
          <w:sz w:val="28"/>
          <w:szCs w:val="28"/>
        </w:rPr>
        <w:t>Вопрос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11CEB">
        <w:rPr>
          <w:rFonts w:ascii="Times New Roman" w:hAnsi="Times New Roman" w:cs="Times New Roman"/>
          <w:b/>
          <w:sz w:val="28"/>
          <w:szCs w:val="28"/>
        </w:rPr>
        <w:t xml:space="preserve"> «О Едином календарном плане официальных физкультурных мероприятий и спортивных мероприятий </w:t>
      </w:r>
      <w:proofErr w:type="gramStart"/>
      <w:r w:rsidRPr="00111CEB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  <w:r w:rsidRPr="00111CEB">
        <w:rPr>
          <w:rFonts w:ascii="Times New Roman" w:hAnsi="Times New Roman" w:cs="Times New Roman"/>
          <w:b/>
          <w:sz w:val="28"/>
          <w:szCs w:val="28"/>
        </w:rPr>
        <w:t xml:space="preserve"> области на 2020 год»:</w:t>
      </w:r>
    </w:p>
    <w:p w:rsidR="00631BC5" w:rsidRDefault="00631BC5" w:rsidP="00631BC5">
      <w:pPr>
        <w:jc w:val="both"/>
        <w:rPr>
          <w:sz w:val="28"/>
          <w:szCs w:val="28"/>
        </w:rPr>
      </w:pPr>
    </w:p>
    <w:p w:rsidR="00631BC5" w:rsidRDefault="00631BC5" w:rsidP="00631BC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32807">
        <w:rPr>
          <w:sz w:val="28"/>
          <w:szCs w:val="28"/>
        </w:rPr>
        <w:t>Рекомендовать органам местно</w:t>
      </w:r>
      <w:r w:rsidR="00DA1FB7">
        <w:rPr>
          <w:sz w:val="28"/>
          <w:szCs w:val="28"/>
        </w:rPr>
        <w:t>го</w:t>
      </w:r>
      <w:r w:rsidRPr="00D32807">
        <w:rPr>
          <w:sz w:val="28"/>
          <w:szCs w:val="28"/>
        </w:rPr>
        <w:t xml:space="preserve"> самоуправления:</w:t>
      </w:r>
    </w:p>
    <w:p w:rsidR="00631BC5" w:rsidRDefault="00631BC5" w:rsidP="00631BC5">
      <w:pPr>
        <w:jc w:val="both"/>
        <w:rPr>
          <w:sz w:val="28"/>
          <w:szCs w:val="28"/>
        </w:rPr>
      </w:pPr>
    </w:p>
    <w:p w:rsidR="00631BC5" w:rsidRDefault="00631BC5" w:rsidP="00631BC5">
      <w:pPr>
        <w:pStyle w:val="ac"/>
        <w:numPr>
          <w:ilvl w:val="1"/>
          <w:numId w:val="18"/>
        </w:numPr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Pr="001B5222">
        <w:rPr>
          <w:sz w:val="28"/>
          <w:szCs w:val="28"/>
        </w:rPr>
        <w:t>календарн</w:t>
      </w:r>
      <w:r>
        <w:rPr>
          <w:sz w:val="28"/>
          <w:szCs w:val="28"/>
        </w:rPr>
        <w:t>ый</w:t>
      </w:r>
      <w:r w:rsidRPr="001B5222">
        <w:rPr>
          <w:sz w:val="28"/>
          <w:szCs w:val="28"/>
        </w:rPr>
        <w:t xml:space="preserve"> план физкультурно-массовых и спортивных мероприятий министерства молодежной политики и спорта области на 2020 г</w:t>
      </w:r>
      <w:r w:rsidRPr="002027AD">
        <w:rPr>
          <w:iCs/>
          <w:color w:val="000000"/>
          <w:sz w:val="28"/>
          <w:szCs w:val="28"/>
          <w:shd w:val="clear" w:color="auto" w:fill="FDFDFD"/>
        </w:rPr>
        <w:t>.</w:t>
      </w:r>
    </w:p>
    <w:p w:rsidR="00631BC5" w:rsidRPr="002027AD" w:rsidRDefault="00631BC5" w:rsidP="00631BC5">
      <w:pPr>
        <w:pStyle w:val="ac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2027AD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 xml:space="preserve">6 марта </w:t>
      </w:r>
      <w:r w:rsidRPr="002027AD">
        <w:rPr>
          <w:b/>
          <w:sz w:val="28"/>
          <w:szCs w:val="28"/>
        </w:rPr>
        <w:t>2020 г.</w:t>
      </w:r>
    </w:p>
    <w:p w:rsidR="00631BC5" w:rsidRDefault="00631BC5" w:rsidP="00631BC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222">
        <w:rPr>
          <w:rFonts w:ascii="Times New Roman" w:hAnsi="Times New Roman" w:cs="Times New Roman"/>
          <w:b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b/>
          <w:sz w:val="28"/>
          <w:szCs w:val="28"/>
        </w:rPr>
        <w:t xml:space="preserve">Абросимов А.В., </w:t>
      </w:r>
      <w:r w:rsidRPr="001B5222">
        <w:rPr>
          <w:rFonts w:ascii="Times New Roman" w:hAnsi="Times New Roman" w:cs="Times New Roman"/>
          <w:b/>
          <w:sz w:val="28"/>
          <w:szCs w:val="28"/>
        </w:rPr>
        <w:t xml:space="preserve">руководители органов местного самоуправления  </w:t>
      </w:r>
      <w:proofErr w:type="gramStart"/>
      <w:r w:rsidRPr="001B5222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  <w:r w:rsidRPr="001B522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31BC5" w:rsidRDefault="00631BC5" w:rsidP="00631BC5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31BC5" w:rsidRPr="007D32B4" w:rsidRDefault="00631BC5" w:rsidP="00631BC5">
      <w:pPr>
        <w:pStyle w:val="ac"/>
        <w:numPr>
          <w:ilvl w:val="1"/>
          <w:numId w:val="18"/>
        </w:numPr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муниципальные этапы соревнований по мероприятиям организованным в соответствии с </w:t>
      </w:r>
      <w:r w:rsidRPr="007D32B4">
        <w:rPr>
          <w:b/>
          <w:sz w:val="28"/>
          <w:szCs w:val="28"/>
        </w:rPr>
        <w:t xml:space="preserve"> </w:t>
      </w:r>
      <w:r w:rsidRPr="001B5222">
        <w:rPr>
          <w:sz w:val="28"/>
          <w:szCs w:val="28"/>
        </w:rPr>
        <w:t>календарным планом физкультурно-массовых и спортивных мероприятий министерства молодежной политики и спорта области на 2020 г.</w:t>
      </w:r>
      <w:r>
        <w:rPr>
          <w:sz w:val="28"/>
          <w:szCs w:val="28"/>
        </w:rPr>
        <w:t xml:space="preserve"> и </w:t>
      </w:r>
      <w:r w:rsidRPr="002027AD">
        <w:rPr>
          <w:sz w:val="28"/>
          <w:szCs w:val="28"/>
        </w:rPr>
        <w:t xml:space="preserve">распоряжением Правительства Российской Федерации </w:t>
      </w:r>
      <w:r w:rsidRPr="002027AD">
        <w:rPr>
          <w:iCs/>
          <w:color w:val="000000"/>
          <w:sz w:val="28"/>
          <w:szCs w:val="28"/>
          <w:shd w:val="clear" w:color="auto" w:fill="FDFDFD"/>
        </w:rPr>
        <w:t>от 24 ноября 2015 года №2390-р.</w:t>
      </w:r>
    </w:p>
    <w:p w:rsidR="00631BC5" w:rsidRPr="001B5222" w:rsidRDefault="00631BC5" w:rsidP="00631B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5222">
        <w:rPr>
          <w:rFonts w:ascii="Times New Roman" w:hAnsi="Times New Roman" w:cs="Times New Roman"/>
          <w:b/>
          <w:sz w:val="28"/>
          <w:szCs w:val="28"/>
        </w:rPr>
        <w:t>Срок: согласно календарному плану физкультурно-массовых и спортивных мероприятий министерства молодежной политики и спорта области на 2020 г.</w:t>
      </w:r>
    </w:p>
    <w:p w:rsidR="00631BC5" w:rsidRDefault="00631BC5" w:rsidP="00631BC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222">
        <w:rPr>
          <w:rFonts w:ascii="Times New Roman" w:hAnsi="Times New Roman" w:cs="Times New Roman"/>
          <w:b/>
          <w:sz w:val="28"/>
          <w:szCs w:val="28"/>
        </w:rPr>
        <w:t xml:space="preserve">Отв.: руководители органов местного самоуправления  </w:t>
      </w:r>
      <w:proofErr w:type="gramStart"/>
      <w:r w:rsidRPr="001B5222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  <w:r w:rsidRPr="001B522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31BC5" w:rsidRDefault="00631BC5" w:rsidP="00631BC5">
      <w:pPr>
        <w:pStyle w:val="ac"/>
        <w:spacing w:before="0" w:beforeAutospacing="0" w:after="0" w:afterAutospacing="0"/>
        <w:contextualSpacing/>
        <w:jc w:val="both"/>
        <w:rPr>
          <w:rFonts w:eastAsiaTheme="minorHAnsi"/>
          <w:b/>
          <w:sz w:val="28"/>
          <w:szCs w:val="28"/>
        </w:rPr>
      </w:pPr>
    </w:p>
    <w:p w:rsidR="00631BC5" w:rsidRDefault="00631BC5" w:rsidP="00631BC5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31BC5" w:rsidRDefault="00631BC5" w:rsidP="00631B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1BC5" w:rsidRPr="00495100" w:rsidRDefault="00631BC5" w:rsidP="00631BC5">
      <w:pPr>
        <w:pStyle w:val="ae"/>
        <w:spacing w:after="0" w:line="240" w:lineRule="auto"/>
        <w:rPr>
          <w:rFonts w:ascii="Times New Roman" w:hAnsi="Times New Roman"/>
          <w:b/>
          <w:sz w:val="28"/>
          <w:szCs w:val="27"/>
        </w:rPr>
      </w:pPr>
      <w:r w:rsidRPr="00495100">
        <w:rPr>
          <w:rFonts w:ascii="Times New Roman" w:hAnsi="Times New Roman"/>
          <w:b/>
          <w:sz w:val="28"/>
          <w:szCs w:val="27"/>
        </w:rPr>
        <w:t>Министр молодежной политики</w:t>
      </w:r>
    </w:p>
    <w:p w:rsidR="00631BC5" w:rsidRPr="00495100" w:rsidRDefault="00631BC5" w:rsidP="00631BC5">
      <w:pPr>
        <w:pStyle w:val="ae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7"/>
        </w:rPr>
        <w:t xml:space="preserve">и </w:t>
      </w:r>
      <w:r w:rsidRPr="00495100">
        <w:rPr>
          <w:rFonts w:ascii="Times New Roman" w:hAnsi="Times New Roman"/>
          <w:b/>
          <w:sz w:val="28"/>
          <w:szCs w:val="27"/>
        </w:rPr>
        <w:t xml:space="preserve">спорта области                                                        </w:t>
      </w:r>
      <w:r>
        <w:rPr>
          <w:rFonts w:ascii="Times New Roman" w:hAnsi="Times New Roman"/>
          <w:b/>
          <w:sz w:val="28"/>
          <w:szCs w:val="27"/>
        </w:rPr>
        <w:t xml:space="preserve">                </w:t>
      </w:r>
      <w:r w:rsidRPr="00495100">
        <w:rPr>
          <w:rFonts w:ascii="Times New Roman" w:hAnsi="Times New Roman"/>
          <w:b/>
          <w:sz w:val="28"/>
          <w:szCs w:val="27"/>
        </w:rPr>
        <w:t xml:space="preserve">  А.В. Абросимов</w:t>
      </w: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6D43" w:rsidRDefault="000B6D43" w:rsidP="00495100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0B6D43" w:rsidRDefault="000B6D43" w:rsidP="00495100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0B6D43" w:rsidRDefault="000B6D43" w:rsidP="00495100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sectPr w:rsidR="000B6D43" w:rsidSect="00485F6C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L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3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1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5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19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3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AFD068EA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7B97897"/>
    <w:multiLevelType w:val="hybridMultilevel"/>
    <w:tmpl w:val="3C20E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3E4159"/>
    <w:multiLevelType w:val="hybridMultilevel"/>
    <w:tmpl w:val="9022D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595A78"/>
    <w:multiLevelType w:val="multilevel"/>
    <w:tmpl w:val="934AFC3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5">
    <w:nsid w:val="21E17034"/>
    <w:multiLevelType w:val="hybridMultilevel"/>
    <w:tmpl w:val="572E13C2"/>
    <w:lvl w:ilvl="0" w:tplc="5864568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B22CC7"/>
    <w:multiLevelType w:val="hybridMultilevel"/>
    <w:tmpl w:val="E1BA1F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E1184"/>
    <w:multiLevelType w:val="hybridMultilevel"/>
    <w:tmpl w:val="8C3C7544"/>
    <w:lvl w:ilvl="0" w:tplc="78C23ED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7CD3C60"/>
    <w:multiLevelType w:val="hybridMultilevel"/>
    <w:tmpl w:val="C058A056"/>
    <w:lvl w:ilvl="0" w:tplc="E5E2D22E">
      <w:start w:val="7"/>
      <w:numFmt w:val="decimal"/>
      <w:lvlText w:val="%1."/>
      <w:lvlJc w:val="left"/>
      <w:pPr>
        <w:ind w:left="114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D685731"/>
    <w:multiLevelType w:val="hybridMultilevel"/>
    <w:tmpl w:val="EB140E8C"/>
    <w:lvl w:ilvl="0" w:tplc="A872C2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C9386C"/>
    <w:multiLevelType w:val="hybridMultilevel"/>
    <w:tmpl w:val="05D8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D1384"/>
    <w:multiLevelType w:val="hybridMultilevel"/>
    <w:tmpl w:val="D8D88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8E19B4"/>
    <w:multiLevelType w:val="hybridMultilevel"/>
    <w:tmpl w:val="4C76BF94"/>
    <w:lvl w:ilvl="0" w:tplc="33E683F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94A091D"/>
    <w:multiLevelType w:val="multilevel"/>
    <w:tmpl w:val="A1B2C5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6CC21708"/>
    <w:multiLevelType w:val="hybridMultilevel"/>
    <w:tmpl w:val="9730B0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5354A55"/>
    <w:multiLevelType w:val="hybridMultilevel"/>
    <w:tmpl w:val="7A1ACCF0"/>
    <w:lvl w:ilvl="0" w:tplc="BE30B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B2093"/>
    <w:multiLevelType w:val="multilevel"/>
    <w:tmpl w:val="96747A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6"/>
  </w:num>
  <w:num w:numId="5">
    <w:abstractNumId w:val="2"/>
  </w:num>
  <w:num w:numId="6">
    <w:abstractNumId w:val="14"/>
  </w:num>
  <w:num w:numId="7">
    <w:abstractNumId w:val="3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6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9FE"/>
    <w:rsid w:val="00001061"/>
    <w:rsid w:val="00010882"/>
    <w:rsid w:val="00011614"/>
    <w:rsid w:val="000262A8"/>
    <w:rsid w:val="00026C2B"/>
    <w:rsid w:val="000479FD"/>
    <w:rsid w:val="0005371F"/>
    <w:rsid w:val="00060377"/>
    <w:rsid w:val="00066E95"/>
    <w:rsid w:val="0007434B"/>
    <w:rsid w:val="000813A1"/>
    <w:rsid w:val="00082FA0"/>
    <w:rsid w:val="00083D99"/>
    <w:rsid w:val="00092576"/>
    <w:rsid w:val="000950AF"/>
    <w:rsid w:val="00095C2B"/>
    <w:rsid w:val="000A3C13"/>
    <w:rsid w:val="000A4D7F"/>
    <w:rsid w:val="000B45EA"/>
    <w:rsid w:val="000B49AF"/>
    <w:rsid w:val="000B6D43"/>
    <w:rsid w:val="000C5824"/>
    <w:rsid w:val="000F456C"/>
    <w:rsid w:val="000F4D3F"/>
    <w:rsid w:val="000F7840"/>
    <w:rsid w:val="0010265F"/>
    <w:rsid w:val="00106A61"/>
    <w:rsid w:val="00106EEC"/>
    <w:rsid w:val="00120CCE"/>
    <w:rsid w:val="00124706"/>
    <w:rsid w:val="001349CD"/>
    <w:rsid w:val="001544AF"/>
    <w:rsid w:val="00164EE7"/>
    <w:rsid w:val="0017067B"/>
    <w:rsid w:val="001746E5"/>
    <w:rsid w:val="00175732"/>
    <w:rsid w:val="00177446"/>
    <w:rsid w:val="00180404"/>
    <w:rsid w:val="001822D3"/>
    <w:rsid w:val="00182D2D"/>
    <w:rsid w:val="0019496E"/>
    <w:rsid w:val="001A0F02"/>
    <w:rsid w:val="001A1C58"/>
    <w:rsid w:val="001B17BA"/>
    <w:rsid w:val="001C4935"/>
    <w:rsid w:val="001C6646"/>
    <w:rsid w:val="001C79CB"/>
    <w:rsid w:val="001D1172"/>
    <w:rsid w:val="001D376F"/>
    <w:rsid w:val="001D6D6D"/>
    <w:rsid w:val="001E026A"/>
    <w:rsid w:val="001E0D10"/>
    <w:rsid w:val="001E6FD7"/>
    <w:rsid w:val="001E7FB4"/>
    <w:rsid w:val="001F49E8"/>
    <w:rsid w:val="001F6064"/>
    <w:rsid w:val="00200A3B"/>
    <w:rsid w:val="00211FCF"/>
    <w:rsid w:val="002174E6"/>
    <w:rsid w:val="002537C5"/>
    <w:rsid w:val="00254AE8"/>
    <w:rsid w:val="00267024"/>
    <w:rsid w:val="00273196"/>
    <w:rsid w:val="0028211B"/>
    <w:rsid w:val="00290475"/>
    <w:rsid w:val="002B3E81"/>
    <w:rsid w:val="002B63B0"/>
    <w:rsid w:val="002D05EE"/>
    <w:rsid w:val="002D2E11"/>
    <w:rsid w:val="0030045D"/>
    <w:rsid w:val="003057CD"/>
    <w:rsid w:val="00316221"/>
    <w:rsid w:val="00323102"/>
    <w:rsid w:val="003237A9"/>
    <w:rsid w:val="00330DB2"/>
    <w:rsid w:val="003368D2"/>
    <w:rsid w:val="003458BA"/>
    <w:rsid w:val="003765DA"/>
    <w:rsid w:val="00380C7E"/>
    <w:rsid w:val="003A5179"/>
    <w:rsid w:val="003A6C60"/>
    <w:rsid w:val="003A7575"/>
    <w:rsid w:val="003B1958"/>
    <w:rsid w:val="003B5C9D"/>
    <w:rsid w:val="003B5CA1"/>
    <w:rsid w:val="003C28AB"/>
    <w:rsid w:val="003D452D"/>
    <w:rsid w:val="003E4275"/>
    <w:rsid w:val="003E4ED7"/>
    <w:rsid w:val="003E6A77"/>
    <w:rsid w:val="003E7101"/>
    <w:rsid w:val="003F0D75"/>
    <w:rsid w:val="004242C2"/>
    <w:rsid w:val="004305E9"/>
    <w:rsid w:val="00434D37"/>
    <w:rsid w:val="00447C51"/>
    <w:rsid w:val="004654DB"/>
    <w:rsid w:val="004734EA"/>
    <w:rsid w:val="00485F6C"/>
    <w:rsid w:val="00490A5D"/>
    <w:rsid w:val="00490BEF"/>
    <w:rsid w:val="00495100"/>
    <w:rsid w:val="004A4423"/>
    <w:rsid w:val="004B0547"/>
    <w:rsid w:val="004C0779"/>
    <w:rsid w:val="004C1D8A"/>
    <w:rsid w:val="004D7351"/>
    <w:rsid w:val="004E0C1C"/>
    <w:rsid w:val="004E3CE2"/>
    <w:rsid w:val="004F6DAA"/>
    <w:rsid w:val="00500B68"/>
    <w:rsid w:val="0050404A"/>
    <w:rsid w:val="00504C75"/>
    <w:rsid w:val="00510C89"/>
    <w:rsid w:val="005229FE"/>
    <w:rsid w:val="00522B82"/>
    <w:rsid w:val="005309EF"/>
    <w:rsid w:val="00531DF7"/>
    <w:rsid w:val="00550662"/>
    <w:rsid w:val="00550FC6"/>
    <w:rsid w:val="00567355"/>
    <w:rsid w:val="0057579F"/>
    <w:rsid w:val="005763BF"/>
    <w:rsid w:val="00577874"/>
    <w:rsid w:val="0058633E"/>
    <w:rsid w:val="0059643B"/>
    <w:rsid w:val="005972D3"/>
    <w:rsid w:val="005A6EB1"/>
    <w:rsid w:val="005B1BAB"/>
    <w:rsid w:val="005B76F2"/>
    <w:rsid w:val="005C22DB"/>
    <w:rsid w:val="005C280A"/>
    <w:rsid w:val="005D57C9"/>
    <w:rsid w:val="005F1D19"/>
    <w:rsid w:val="005F1E8C"/>
    <w:rsid w:val="005F479A"/>
    <w:rsid w:val="005F76B3"/>
    <w:rsid w:val="00617732"/>
    <w:rsid w:val="00621177"/>
    <w:rsid w:val="00625B2D"/>
    <w:rsid w:val="00630E95"/>
    <w:rsid w:val="00631B54"/>
    <w:rsid w:val="00631BC5"/>
    <w:rsid w:val="00642054"/>
    <w:rsid w:val="00647303"/>
    <w:rsid w:val="00655170"/>
    <w:rsid w:val="00660BE0"/>
    <w:rsid w:val="00670B65"/>
    <w:rsid w:val="006716A3"/>
    <w:rsid w:val="00692E5E"/>
    <w:rsid w:val="006940F8"/>
    <w:rsid w:val="006A0581"/>
    <w:rsid w:val="006A5038"/>
    <w:rsid w:val="006C0FD3"/>
    <w:rsid w:val="006C1FD4"/>
    <w:rsid w:val="006D4E50"/>
    <w:rsid w:val="006E1521"/>
    <w:rsid w:val="006E3BD7"/>
    <w:rsid w:val="006E572B"/>
    <w:rsid w:val="006E73B4"/>
    <w:rsid w:val="006F430A"/>
    <w:rsid w:val="00720B42"/>
    <w:rsid w:val="00720B4D"/>
    <w:rsid w:val="00720FB5"/>
    <w:rsid w:val="00731FA9"/>
    <w:rsid w:val="00743B90"/>
    <w:rsid w:val="00760298"/>
    <w:rsid w:val="00764882"/>
    <w:rsid w:val="00775EA4"/>
    <w:rsid w:val="007872DB"/>
    <w:rsid w:val="007A1F65"/>
    <w:rsid w:val="007A4EA9"/>
    <w:rsid w:val="007B066F"/>
    <w:rsid w:val="007C3181"/>
    <w:rsid w:val="007C6F00"/>
    <w:rsid w:val="007C7B5B"/>
    <w:rsid w:val="007D4B28"/>
    <w:rsid w:val="007E6E1C"/>
    <w:rsid w:val="00804DCA"/>
    <w:rsid w:val="00816086"/>
    <w:rsid w:val="0081634B"/>
    <w:rsid w:val="0082091D"/>
    <w:rsid w:val="00821468"/>
    <w:rsid w:val="0082404C"/>
    <w:rsid w:val="00827EDD"/>
    <w:rsid w:val="00833992"/>
    <w:rsid w:val="00835F52"/>
    <w:rsid w:val="00837295"/>
    <w:rsid w:val="00844BD5"/>
    <w:rsid w:val="0085117A"/>
    <w:rsid w:val="0085527F"/>
    <w:rsid w:val="008656D3"/>
    <w:rsid w:val="00870535"/>
    <w:rsid w:val="00873B4A"/>
    <w:rsid w:val="008775B0"/>
    <w:rsid w:val="00881791"/>
    <w:rsid w:val="00884377"/>
    <w:rsid w:val="00886243"/>
    <w:rsid w:val="008A1AFD"/>
    <w:rsid w:val="008A60A9"/>
    <w:rsid w:val="008A7F81"/>
    <w:rsid w:val="008B10D4"/>
    <w:rsid w:val="008B44F9"/>
    <w:rsid w:val="008C020F"/>
    <w:rsid w:val="008C0368"/>
    <w:rsid w:val="008C744A"/>
    <w:rsid w:val="008E635D"/>
    <w:rsid w:val="008E7296"/>
    <w:rsid w:val="008E7B0A"/>
    <w:rsid w:val="008E7C12"/>
    <w:rsid w:val="00904806"/>
    <w:rsid w:val="0090761E"/>
    <w:rsid w:val="00910684"/>
    <w:rsid w:val="0091488B"/>
    <w:rsid w:val="00915B54"/>
    <w:rsid w:val="00916F57"/>
    <w:rsid w:val="00917B60"/>
    <w:rsid w:val="00935E9A"/>
    <w:rsid w:val="00936671"/>
    <w:rsid w:val="0094547D"/>
    <w:rsid w:val="00951923"/>
    <w:rsid w:val="00970C73"/>
    <w:rsid w:val="00971627"/>
    <w:rsid w:val="00971972"/>
    <w:rsid w:val="00982A2E"/>
    <w:rsid w:val="00986F80"/>
    <w:rsid w:val="00987640"/>
    <w:rsid w:val="00991EEC"/>
    <w:rsid w:val="00994B17"/>
    <w:rsid w:val="009A0353"/>
    <w:rsid w:val="009A3F78"/>
    <w:rsid w:val="009B06BA"/>
    <w:rsid w:val="009B6479"/>
    <w:rsid w:val="009C5761"/>
    <w:rsid w:val="009C787F"/>
    <w:rsid w:val="009D47F1"/>
    <w:rsid w:val="009D5ACF"/>
    <w:rsid w:val="009E7540"/>
    <w:rsid w:val="009F0767"/>
    <w:rsid w:val="009F63AE"/>
    <w:rsid w:val="00A00A13"/>
    <w:rsid w:val="00A068F3"/>
    <w:rsid w:val="00A10394"/>
    <w:rsid w:val="00A10EEC"/>
    <w:rsid w:val="00A137F8"/>
    <w:rsid w:val="00A2072D"/>
    <w:rsid w:val="00A207A8"/>
    <w:rsid w:val="00A21EEC"/>
    <w:rsid w:val="00A3246C"/>
    <w:rsid w:val="00A332D5"/>
    <w:rsid w:val="00A4578F"/>
    <w:rsid w:val="00A63B15"/>
    <w:rsid w:val="00A815B5"/>
    <w:rsid w:val="00A978D6"/>
    <w:rsid w:val="00AA0FA0"/>
    <w:rsid w:val="00AD3DE5"/>
    <w:rsid w:val="00AE453B"/>
    <w:rsid w:val="00AE7B73"/>
    <w:rsid w:val="00B04D25"/>
    <w:rsid w:val="00B159B1"/>
    <w:rsid w:val="00B26975"/>
    <w:rsid w:val="00B675DA"/>
    <w:rsid w:val="00B72751"/>
    <w:rsid w:val="00BB280F"/>
    <w:rsid w:val="00BB2B35"/>
    <w:rsid w:val="00BB75D3"/>
    <w:rsid w:val="00BC5213"/>
    <w:rsid w:val="00BC7565"/>
    <w:rsid w:val="00BD0642"/>
    <w:rsid w:val="00BD59F7"/>
    <w:rsid w:val="00BE282D"/>
    <w:rsid w:val="00BE5F2B"/>
    <w:rsid w:val="00BE71DF"/>
    <w:rsid w:val="00C14786"/>
    <w:rsid w:val="00C30C15"/>
    <w:rsid w:val="00C36F90"/>
    <w:rsid w:val="00C41314"/>
    <w:rsid w:val="00C4455F"/>
    <w:rsid w:val="00C4574C"/>
    <w:rsid w:val="00C52643"/>
    <w:rsid w:val="00C55735"/>
    <w:rsid w:val="00C578CE"/>
    <w:rsid w:val="00C659E4"/>
    <w:rsid w:val="00C6718A"/>
    <w:rsid w:val="00C75976"/>
    <w:rsid w:val="00C81635"/>
    <w:rsid w:val="00CA233B"/>
    <w:rsid w:val="00CA24BE"/>
    <w:rsid w:val="00CA29A1"/>
    <w:rsid w:val="00CA382D"/>
    <w:rsid w:val="00CC2F26"/>
    <w:rsid w:val="00CD2072"/>
    <w:rsid w:val="00CD4E18"/>
    <w:rsid w:val="00CE1A06"/>
    <w:rsid w:val="00CE58EA"/>
    <w:rsid w:val="00D129C1"/>
    <w:rsid w:val="00D13B7E"/>
    <w:rsid w:val="00D159F8"/>
    <w:rsid w:val="00D15E0C"/>
    <w:rsid w:val="00D252C3"/>
    <w:rsid w:val="00D269BF"/>
    <w:rsid w:val="00D26A00"/>
    <w:rsid w:val="00D338FE"/>
    <w:rsid w:val="00D3393B"/>
    <w:rsid w:val="00D3725B"/>
    <w:rsid w:val="00D374BE"/>
    <w:rsid w:val="00D45842"/>
    <w:rsid w:val="00D55BC4"/>
    <w:rsid w:val="00D70904"/>
    <w:rsid w:val="00DA1FB7"/>
    <w:rsid w:val="00DA4A18"/>
    <w:rsid w:val="00DA62AF"/>
    <w:rsid w:val="00DB54C2"/>
    <w:rsid w:val="00DB7D41"/>
    <w:rsid w:val="00DC0A10"/>
    <w:rsid w:val="00DC0DC0"/>
    <w:rsid w:val="00DD45B4"/>
    <w:rsid w:val="00DD7895"/>
    <w:rsid w:val="00DD789B"/>
    <w:rsid w:val="00DE4FC8"/>
    <w:rsid w:val="00DE66BA"/>
    <w:rsid w:val="00DF5800"/>
    <w:rsid w:val="00E01A01"/>
    <w:rsid w:val="00E03D3B"/>
    <w:rsid w:val="00E050B4"/>
    <w:rsid w:val="00E10C96"/>
    <w:rsid w:val="00E12DBD"/>
    <w:rsid w:val="00E26E08"/>
    <w:rsid w:val="00E31EB1"/>
    <w:rsid w:val="00E37C98"/>
    <w:rsid w:val="00E37D5E"/>
    <w:rsid w:val="00E638F2"/>
    <w:rsid w:val="00E91A93"/>
    <w:rsid w:val="00E9345E"/>
    <w:rsid w:val="00EA2FE5"/>
    <w:rsid w:val="00EB1C3B"/>
    <w:rsid w:val="00EC2D1E"/>
    <w:rsid w:val="00EC4436"/>
    <w:rsid w:val="00EC570B"/>
    <w:rsid w:val="00EC69EA"/>
    <w:rsid w:val="00F04AFA"/>
    <w:rsid w:val="00F0513D"/>
    <w:rsid w:val="00F152D3"/>
    <w:rsid w:val="00F15BFB"/>
    <w:rsid w:val="00F177EC"/>
    <w:rsid w:val="00F32CFD"/>
    <w:rsid w:val="00F4374D"/>
    <w:rsid w:val="00F43912"/>
    <w:rsid w:val="00F52F27"/>
    <w:rsid w:val="00F57BA7"/>
    <w:rsid w:val="00F90087"/>
    <w:rsid w:val="00F945E7"/>
    <w:rsid w:val="00F97EEB"/>
    <w:rsid w:val="00FA1E25"/>
    <w:rsid w:val="00FA5FBB"/>
    <w:rsid w:val="00FB3ABB"/>
    <w:rsid w:val="00FC214A"/>
    <w:rsid w:val="00FD1E65"/>
    <w:rsid w:val="00F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FE"/>
    <w:pPr>
      <w:spacing w:after="0" w:line="240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485F6C"/>
    <w:pPr>
      <w:keepNext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29FE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522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75B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77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77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75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5B0"/>
    <w:rPr>
      <w:rFonts w:ascii="Tahoma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5F479A"/>
    <w:rPr>
      <w:rFonts w:ascii="Times New Roman" w:eastAsiaTheme="minorEastAsia" w:hAnsi="Times New Roman" w:cs="Times New Roman"/>
      <w:lang w:eastAsia="ru-RU"/>
    </w:rPr>
  </w:style>
  <w:style w:type="paragraph" w:styleId="ab">
    <w:name w:val="No Spacing"/>
    <w:link w:val="aa"/>
    <w:uiPriority w:val="1"/>
    <w:qFormat/>
    <w:rsid w:val="005F47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Normal (Web)"/>
    <w:aliases w:val="Обычный (веб)1,Знак,Обычный (Web)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 Знак"/>
    <w:basedOn w:val="a"/>
    <w:link w:val="ad"/>
    <w:uiPriority w:val="99"/>
    <w:unhideWhenUsed/>
    <w:qFormat/>
    <w:rsid w:val="004951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495100"/>
    <w:pPr>
      <w:spacing w:after="120" w:line="276" w:lineRule="auto"/>
    </w:pPr>
    <w:rPr>
      <w:rFonts w:eastAsia="Times New Roman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495100"/>
    <w:rPr>
      <w:rFonts w:ascii="Calibri" w:eastAsia="Times New Roman" w:hAnsi="Calibri" w:cs="Times New Roman"/>
      <w:lang w:eastAsia="ru-RU"/>
    </w:rPr>
  </w:style>
  <w:style w:type="character" w:customStyle="1" w:styleId="ad">
    <w:name w:val="Обычный (веб) Знак"/>
    <w:aliases w:val="Обычный (веб)1 Знак,Знак Знак,Обычный (Web)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 Знак"/>
    <w:link w:val="ac"/>
    <w:uiPriority w:val="99"/>
    <w:locked/>
    <w:rsid w:val="00495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uiPriority w:val="99"/>
    <w:rsid w:val="00495100"/>
    <w:pPr>
      <w:widowControl w:val="0"/>
      <w:shd w:val="clear" w:color="auto" w:fill="FFFFFF"/>
      <w:spacing w:before="600" w:line="307" w:lineRule="exact"/>
    </w:pPr>
    <w:rPr>
      <w:rFonts w:ascii="Times New Roman" w:eastAsia="Calibri" w:hAnsi="Times New Roman" w:cs="Times New Roman"/>
      <w:b/>
      <w:bCs/>
      <w:lang w:eastAsia="en-US"/>
    </w:rPr>
  </w:style>
  <w:style w:type="paragraph" w:customStyle="1" w:styleId="11">
    <w:name w:val="Без интервала11"/>
    <w:uiPriority w:val="99"/>
    <w:rsid w:val="00A324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link w:val="NoSpacingChar"/>
    <w:rsid w:val="00720FB5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2"/>
    <w:locked/>
    <w:rsid w:val="00720FB5"/>
    <w:rPr>
      <w:rFonts w:ascii="Calibri" w:eastAsia="Calibri" w:hAnsi="Calibri" w:cs="Times New Roman"/>
      <w:szCs w:val="20"/>
    </w:rPr>
  </w:style>
  <w:style w:type="paragraph" w:styleId="af0">
    <w:name w:val="Title"/>
    <w:basedOn w:val="a"/>
    <w:next w:val="a"/>
    <w:link w:val="af1"/>
    <w:qFormat/>
    <w:rsid w:val="00720FB5"/>
    <w:pPr>
      <w:suppressAutoHyphens/>
      <w:spacing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af1">
    <w:name w:val="Название Знак"/>
    <w:basedOn w:val="a0"/>
    <w:link w:val="af0"/>
    <w:rsid w:val="00720FB5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57579F"/>
    <w:pPr>
      <w:widowControl w:val="0"/>
      <w:autoSpaceDE w:val="0"/>
      <w:autoSpaceDN w:val="0"/>
      <w:adjustRightInd w:val="0"/>
      <w:spacing w:line="341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F0513D"/>
    <w:rPr>
      <w:b/>
      <w:bCs/>
    </w:rPr>
  </w:style>
  <w:style w:type="paragraph" w:styleId="20">
    <w:name w:val="Body Text Indent 2"/>
    <w:basedOn w:val="a"/>
    <w:link w:val="22"/>
    <w:uiPriority w:val="99"/>
    <w:unhideWhenUsed/>
    <w:rsid w:val="00F0513D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F0513D"/>
    <w:rPr>
      <w:rFonts w:ascii="Calibri" w:eastAsia="Times New Roman" w:hAnsi="Calibri" w:cs="Times New Roman"/>
      <w:lang w:eastAsia="ru-RU"/>
    </w:rPr>
  </w:style>
  <w:style w:type="character" w:styleId="af3">
    <w:name w:val="Hyperlink"/>
    <w:uiPriority w:val="99"/>
    <w:semiHidden/>
    <w:unhideWhenUsed/>
    <w:rsid w:val="0028211B"/>
    <w:rPr>
      <w:strike w:val="0"/>
      <w:dstrike w:val="0"/>
      <w:color w:val="0000FF"/>
      <w:u w:val="none"/>
      <w:effect w:val="none"/>
    </w:rPr>
  </w:style>
  <w:style w:type="paragraph" w:styleId="2">
    <w:name w:val="List Bullet 2"/>
    <w:basedOn w:val="a"/>
    <w:uiPriority w:val="99"/>
    <w:unhideWhenUsed/>
    <w:rsid w:val="00910684"/>
    <w:pPr>
      <w:numPr>
        <w:ilvl w:val="4"/>
        <w:numId w:val="9"/>
      </w:numPr>
      <w:shd w:val="clear" w:color="auto" w:fill="FFFFFF"/>
      <w:autoSpaceDE w:val="0"/>
      <w:autoSpaceDN w:val="0"/>
      <w:ind w:firstLine="851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10684"/>
    <w:pPr>
      <w:spacing w:before="100" w:after="28"/>
    </w:pPr>
    <w:rPr>
      <w:rFonts w:ascii="Times New Roman" w:hAnsi="Times New Roman" w:cs="Times New Roman"/>
      <w:color w:val="00000A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E453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AE453B"/>
    <w:rPr>
      <w:rFonts w:ascii="Calibri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rsid w:val="00AE45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16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uiPriority w:val="99"/>
    <w:qFormat/>
    <w:rsid w:val="00485F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85F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_"/>
    <w:link w:val="3"/>
    <w:locked/>
    <w:rsid w:val="00485F6C"/>
    <w:rPr>
      <w:spacing w:val="8"/>
      <w:shd w:val="clear" w:color="auto" w:fill="FFFFFF"/>
    </w:rPr>
  </w:style>
  <w:style w:type="paragraph" w:customStyle="1" w:styleId="3">
    <w:name w:val="Основной текст3"/>
    <w:basedOn w:val="a"/>
    <w:link w:val="af6"/>
    <w:rsid w:val="00485F6C"/>
    <w:pPr>
      <w:widowControl w:val="0"/>
      <w:shd w:val="clear" w:color="auto" w:fill="FFFFFF"/>
      <w:spacing w:after="60" w:line="240" w:lineRule="atLeast"/>
      <w:jc w:val="center"/>
    </w:pPr>
    <w:rPr>
      <w:rFonts w:asciiTheme="minorHAnsi" w:hAnsiTheme="minorHAnsi" w:cstheme="minorBidi"/>
      <w:spacing w:val="8"/>
      <w:lang w:eastAsia="en-US"/>
    </w:rPr>
  </w:style>
  <w:style w:type="character" w:customStyle="1" w:styleId="13">
    <w:name w:val="Основной текст1"/>
    <w:uiPriority w:val="99"/>
    <w:rsid w:val="00485F6C"/>
    <w:rPr>
      <w:rFonts w:ascii="Times New Roman" w:hAnsi="Times New Roman" w:cs="Times New Roman" w:hint="default"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lang w:val="ru-RU" w:eastAsia="ru-RU"/>
    </w:rPr>
  </w:style>
  <w:style w:type="paragraph" w:customStyle="1" w:styleId="rtejustify">
    <w:name w:val="rtejustify"/>
    <w:basedOn w:val="a"/>
    <w:rsid w:val="00485F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mailrucssattributepostfix">
    <w:name w:val="spelle_mailru_css_attribute_postfix"/>
    <w:rsid w:val="00485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t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8E2B-96F5-41D6-ABB8-C55677E7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1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Links>
    <vt:vector size="6" baseType="variant">
      <vt:variant>
        <vt:i4>8257663</vt:i4>
      </vt:variant>
      <vt:variant>
        <vt:i4>0</vt:i4>
      </vt:variant>
      <vt:variant>
        <vt:i4>0</vt:i4>
      </vt:variant>
      <vt:variant>
        <vt:i4>5</vt:i4>
      </vt:variant>
      <vt:variant>
        <vt:lpwstr>http://www.gto.ru/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TcvetkovaNA</dc:creator>
  <cp:lastModifiedBy>MS_TcvetkovaNA</cp:lastModifiedBy>
  <cp:revision>1</cp:revision>
  <cp:lastPrinted>2020-03-04T14:08:00Z</cp:lastPrinted>
  <dcterms:created xsi:type="dcterms:W3CDTF">2018-02-01T11:57:00Z</dcterms:created>
  <dcterms:modified xsi:type="dcterms:W3CDTF">2020-03-04T14:16:00Z</dcterms:modified>
</cp:coreProperties>
</file>